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25" w:rsidRPr="00A15ECB" w:rsidRDefault="00695712"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 xml:space="preserve">BYLAWS </w:t>
      </w:r>
      <w:proofErr w:type="gramStart"/>
      <w:r w:rsidRPr="00A15ECB">
        <w:rPr>
          <w:rFonts w:ascii="Verdana" w:hAnsi="Verdana"/>
          <w:b/>
          <w:lang w:val="en-US"/>
        </w:rPr>
        <w:t>OF</w:t>
      </w:r>
      <w:proofErr w:type="gramEnd"/>
      <w:r w:rsidR="00531F25" w:rsidRPr="00A15ECB">
        <w:rPr>
          <w:rFonts w:ascii="Verdana" w:hAnsi="Verdana"/>
          <w:b/>
          <w:lang w:val="en-US"/>
        </w:rPr>
        <w:t xml:space="preserve"> </w:t>
      </w:r>
    </w:p>
    <w:p w:rsidR="006B29AD" w:rsidRPr="00A15ECB" w:rsidRDefault="00531F25"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w:t>
      </w:r>
      <w:r w:rsidR="009F6824" w:rsidRPr="00A15ECB">
        <w:rPr>
          <w:rFonts w:ascii="Verdana" w:hAnsi="Verdana"/>
          <w:b/>
          <w:lang w:val="en-US"/>
        </w:rPr>
        <w:t>THE INTERNATIONAL WOMEN’S CLUB OF MEXICO CITY</w:t>
      </w:r>
      <w:r w:rsidR="00E236EA" w:rsidRPr="00A15ECB">
        <w:rPr>
          <w:rFonts w:ascii="Verdana" w:hAnsi="Verdana"/>
          <w:b/>
          <w:lang w:val="en-US"/>
        </w:rPr>
        <w:t xml:space="preserve">, </w:t>
      </w:r>
      <w:r w:rsidR="006B29AD" w:rsidRPr="00A15ECB">
        <w:rPr>
          <w:rFonts w:ascii="Verdana" w:hAnsi="Verdana"/>
          <w:b/>
          <w:lang w:val="en-US"/>
        </w:rPr>
        <w:t>ASOCIACION</w:t>
      </w:r>
      <w:r w:rsidR="00F63D58" w:rsidRPr="00A15ECB">
        <w:rPr>
          <w:rFonts w:ascii="Verdana" w:hAnsi="Verdana"/>
          <w:b/>
          <w:lang w:val="en-US"/>
        </w:rPr>
        <w:t xml:space="preserve"> CIVIL</w:t>
      </w:r>
      <w:r w:rsidR="00E236EA" w:rsidRPr="00A15ECB">
        <w:rPr>
          <w:rFonts w:ascii="Verdana" w:hAnsi="Verdana"/>
          <w:b/>
          <w:lang w:val="en-US"/>
        </w:rPr>
        <w:t>”</w:t>
      </w:r>
    </w:p>
    <w:p w:rsidR="00F63D58" w:rsidRPr="00A15ECB" w:rsidRDefault="00F63D58" w:rsidP="005E3764">
      <w:pPr>
        <w:pStyle w:val="ditto"/>
        <w:tabs>
          <w:tab w:val="clear" w:pos="8910"/>
          <w:tab w:val="right" w:leader="hyphen" w:pos="9809"/>
        </w:tabs>
        <w:spacing w:line="240" w:lineRule="auto"/>
        <w:ind w:right="0"/>
        <w:jc w:val="center"/>
        <w:rPr>
          <w:rFonts w:ascii="Verdana" w:hAnsi="Verdana"/>
          <w:b/>
          <w:lang w:val="en-US"/>
        </w:rPr>
      </w:pPr>
    </w:p>
    <w:p w:rsidR="006B29AD" w:rsidRPr="00A15ECB" w:rsidRDefault="006B29AD" w:rsidP="005E3764">
      <w:pPr>
        <w:pStyle w:val="ditto"/>
        <w:tabs>
          <w:tab w:val="clear" w:pos="8910"/>
          <w:tab w:val="right" w:leader="hyphen" w:pos="9809"/>
        </w:tabs>
        <w:spacing w:line="240" w:lineRule="auto"/>
        <w:ind w:right="0"/>
        <w:jc w:val="center"/>
        <w:rPr>
          <w:rFonts w:ascii="Verdana" w:hAnsi="Verdana"/>
          <w:b/>
          <w:lang w:val="en-US"/>
        </w:rPr>
      </w:pPr>
    </w:p>
    <w:p w:rsidR="0037468D" w:rsidRPr="00A15ECB" w:rsidRDefault="0037468D" w:rsidP="005E3764">
      <w:pPr>
        <w:pStyle w:val="ditto"/>
        <w:tabs>
          <w:tab w:val="clear" w:pos="8910"/>
          <w:tab w:val="right" w:leader="hyphen" w:pos="9809"/>
        </w:tabs>
        <w:spacing w:line="240" w:lineRule="auto"/>
        <w:ind w:right="0"/>
        <w:jc w:val="center"/>
        <w:rPr>
          <w:rFonts w:ascii="Verdana" w:hAnsi="Verdana"/>
          <w:b/>
          <w:lang w:val="en-US"/>
        </w:rPr>
      </w:pPr>
    </w:p>
    <w:p w:rsidR="006B29AD" w:rsidRPr="00A15ECB" w:rsidRDefault="00B95E62"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C H A P T E R</w:t>
      </w:r>
      <w:r w:rsidR="006B29AD" w:rsidRPr="00A15ECB">
        <w:rPr>
          <w:rFonts w:ascii="Verdana" w:hAnsi="Verdana"/>
          <w:b/>
          <w:lang w:val="en-US"/>
        </w:rPr>
        <w:t xml:space="preserve">  </w:t>
      </w:r>
      <w:r w:rsidRPr="00A15ECB">
        <w:rPr>
          <w:rFonts w:ascii="Verdana" w:hAnsi="Verdana"/>
          <w:b/>
          <w:lang w:val="en-US"/>
        </w:rPr>
        <w:t xml:space="preserve"> </w:t>
      </w:r>
      <w:r w:rsidR="006B29AD" w:rsidRPr="00A15ECB">
        <w:rPr>
          <w:rFonts w:ascii="Verdana" w:hAnsi="Verdana"/>
          <w:b/>
          <w:lang w:val="en-US"/>
        </w:rPr>
        <w:t>I</w:t>
      </w:r>
    </w:p>
    <w:p w:rsidR="0037468D" w:rsidRPr="00A15ECB" w:rsidRDefault="0037468D" w:rsidP="005E3764">
      <w:pPr>
        <w:pStyle w:val="ditto"/>
        <w:tabs>
          <w:tab w:val="clear" w:pos="8910"/>
          <w:tab w:val="right" w:leader="hyphen" w:pos="9809"/>
        </w:tabs>
        <w:spacing w:line="240" w:lineRule="auto"/>
        <w:ind w:right="0"/>
        <w:jc w:val="center"/>
        <w:rPr>
          <w:rFonts w:ascii="Verdana" w:hAnsi="Verdana"/>
          <w:b/>
          <w:lang w:val="en-US"/>
        </w:rPr>
      </w:pPr>
    </w:p>
    <w:p w:rsidR="006B29AD" w:rsidRPr="00A15ECB" w:rsidRDefault="00B95E62"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NAME</w:t>
      </w:r>
      <w:r w:rsidR="006B29AD" w:rsidRPr="00A15ECB">
        <w:rPr>
          <w:rFonts w:ascii="Verdana" w:hAnsi="Verdana"/>
          <w:b/>
          <w:lang w:val="en-US"/>
        </w:rPr>
        <w:t xml:space="preserve">, </w:t>
      </w:r>
      <w:r w:rsidRPr="00A15ECB">
        <w:rPr>
          <w:rFonts w:ascii="Verdana" w:hAnsi="Verdana"/>
          <w:b/>
          <w:lang w:val="en-US"/>
        </w:rPr>
        <w:t>ADDRESS, DURATIO</w:t>
      </w:r>
      <w:r w:rsidR="006B29AD" w:rsidRPr="00A15ECB">
        <w:rPr>
          <w:rFonts w:ascii="Verdana" w:hAnsi="Verdana"/>
          <w:b/>
          <w:lang w:val="en-US"/>
        </w:rPr>
        <w:t xml:space="preserve">N, </w:t>
      </w:r>
      <w:r w:rsidR="00E60EFE" w:rsidRPr="00A15ECB">
        <w:rPr>
          <w:rFonts w:ascii="Verdana" w:hAnsi="Verdana"/>
          <w:b/>
          <w:lang w:val="en-US"/>
        </w:rPr>
        <w:t xml:space="preserve">PURPOSE AND NATIONALITY OF THE UNINCORPORATED ASSOCIATION </w:t>
      </w:r>
    </w:p>
    <w:p w:rsidR="0037468D" w:rsidRPr="00A15ECB" w:rsidRDefault="0037468D"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E60EFE"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ARTICLE</w:t>
      </w:r>
      <w:r w:rsidR="00E3744A" w:rsidRPr="00A15ECB">
        <w:rPr>
          <w:rFonts w:ascii="Verdana" w:hAnsi="Verdana"/>
          <w:b/>
          <w:lang w:val="en-US"/>
        </w:rPr>
        <w:t xml:space="preserve"> </w:t>
      </w:r>
      <w:r w:rsidR="00C67579">
        <w:rPr>
          <w:rFonts w:ascii="Verdana" w:hAnsi="Verdana"/>
          <w:b/>
          <w:lang w:val="en-US"/>
        </w:rPr>
        <w:t>ONE</w:t>
      </w:r>
      <w:r w:rsidR="00E3744A" w:rsidRPr="00A15ECB">
        <w:rPr>
          <w:rFonts w:ascii="Verdana" w:hAnsi="Verdana"/>
          <w:b/>
          <w:lang w:val="en-US"/>
        </w:rPr>
        <w:t>: NAME</w:t>
      </w:r>
      <w:r w:rsidR="00E4690F" w:rsidRPr="00A15ECB">
        <w:rPr>
          <w:rFonts w:ascii="Verdana" w:hAnsi="Verdana"/>
          <w:b/>
          <w:lang w:val="en-US"/>
        </w:rPr>
        <w:t>. -</w:t>
      </w:r>
      <w:r w:rsidR="00904BE5" w:rsidRPr="00A15ECB">
        <w:rPr>
          <w:rFonts w:ascii="Verdana" w:hAnsi="Verdana"/>
          <w:lang w:val="en-US"/>
        </w:rPr>
        <w:t xml:space="preserve"> </w:t>
      </w:r>
      <w:r w:rsidR="00E3744A" w:rsidRPr="00A15ECB">
        <w:rPr>
          <w:rFonts w:ascii="Verdana" w:hAnsi="Verdana"/>
          <w:lang w:val="en-US"/>
        </w:rPr>
        <w:t>The name of the Association is</w:t>
      </w:r>
      <w:r w:rsidR="00904BE5" w:rsidRPr="00A15ECB">
        <w:rPr>
          <w:rFonts w:ascii="Verdana" w:hAnsi="Verdana"/>
          <w:lang w:val="en-US"/>
        </w:rPr>
        <w:t xml:space="preserve"> </w:t>
      </w:r>
      <w:r w:rsidR="00531F25" w:rsidRPr="00A15ECB">
        <w:rPr>
          <w:rFonts w:ascii="Verdana" w:hAnsi="Verdana"/>
          <w:lang w:val="en-US"/>
        </w:rPr>
        <w:t>“</w:t>
      </w:r>
      <w:r w:rsidR="00E236EA" w:rsidRPr="00A15ECB">
        <w:rPr>
          <w:rFonts w:ascii="Verdana" w:hAnsi="Verdana"/>
          <w:b/>
          <w:lang w:val="en-US"/>
        </w:rPr>
        <w:t xml:space="preserve">THE </w:t>
      </w:r>
      <w:r w:rsidR="009F6824" w:rsidRPr="00A15ECB">
        <w:rPr>
          <w:rFonts w:ascii="Verdana" w:hAnsi="Verdana"/>
          <w:b/>
          <w:lang w:val="en-US"/>
        </w:rPr>
        <w:t>INTERNATIONAL WOMEN’S</w:t>
      </w:r>
      <w:r w:rsidR="00E236EA" w:rsidRPr="00A15ECB">
        <w:rPr>
          <w:rFonts w:ascii="Verdana" w:hAnsi="Verdana"/>
          <w:b/>
          <w:lang w:val="en-US"/>
        </w:rPr>
        <w:t xml:space="preserve"> CLUB OF MEXICO CITY</w:t>
      </w:r>
      <w:r w:rsidR="00904BE5" w:rsidRPr="00A15ECB">
        <w:rPr>
          <w:rFonts w:ascii="Verdana" w:hAnsi="Verdana"/>
          <w:lang w:val="en-US"/>
        </w:rPr>
        <w:t xml:space="preserve">", </w:t>
      </w:r>
      <w:r w:rsidR="00E3744A" w:rsidRPr="00A15ECB">
        <w:rPr>
          <w:rFonts w:ascii="Verdana" w:hAnsi="Verdana"/>
          <w:lang w:val="en-US"/>
        </w:rPr>
        <w:t xml:space="preserve">and shall always be followed by the words </w:t>
      </w:r>
      <w:r w:rsidR="00C67579">
        <w:rPr>
          <w:rFonts w:ascii="Verdana" w:hAnsi="Verdana"/>
          <w:lang w:val="en-US"/>
        </w:rPr>
        <w:t>CIVIL’S ASSOCIATION</w:t>
      </w:r>
      <w:r w:rsidR="00904BE5" w:rsidRPr="00A15ECB">
        <w:rPr>
          <w:rFonts w:ascii="Verdana" w:hAnsi="Verdana"/>
          <w:lang w:val="en-US"/>
        </w:rPr>
        <w:t xml:space="preserve"> o</w:t>
      </w:r>
      <w:r w:rsidR="00E3744A" w:rsidRPr="00A15ECB">
        <w:rPr>
          <w:rFonts w:ascii="Verdana" w:hAnsi="Verdana"/>
          <w:lang w:val="en-US"/>
        </w:rPr>
        <w:t xml:space="preserve">r its abbreviation </w:t>
      </w:r>
      <w:r w:rsidR="00904BE5" w:rsidRPr="00A15ECB">
        <w:rPr>
          <w:rFonts w:ascii="Verdana" w:hAnsi="Verdana"/>
          <w:lang w:val="en-US"/>
        </w:rPr>
        <w:t>A.C.</w:t>
      </w:r>
    </w:p>
    <w:p w:rsidR="0037468D" w:rsidRPr="00A15ECB" w:rsidRDefault="0037468D" w:rsidP="005E3764">
      <w:pPr>
        <w:pStyle w:val="ditto"/>
        <w:tabs>
          <w:tab w:val="clear" w:pos="8910"/>
          <w:tab w:val="right" w:leader="hyphen" w:pos="9809"/>
        </w:tabs>
        <w:spacing w:line="240" w:lineRule="auto"/>
        <w:ind w:right="0"/>
        <w:rPr>
          <w:rFonts w:ascii="Verdana" w:hAnsi="Verdana"/>
          <w:b/>
          <w:lang w:val="en-US"/>
        </w:rPr>
      </w:pPr>
    </w:p>
    <w:p w:rsidR="0074620A" w:rsidRPr="00A15ECB" w:rsidRDefault="00D16F42"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 xml:space="preserve">ARTICLE </w:t>
      </w:r>
      <w:r w:rsidR="00C67579">
        <w:rPr>
          <w:rFonts w:ascii="Verdana" w:hAnsi="Verdana"/>
          <w:b/>
          <w:lang w:val="en-US"/>
        </w:rPr>
        <w:t>TWO</w:t>
      </w:r>
      <w:r w:rsidR="006B29AD" w:rsidRPr="00A15ECB">
        <w:rPr>
          <w:rFonts w:ascii="Verdana" w:hAnsi="Verdana"/>
          <w:b/>
          <w:lang w:val="en-US"/>
        </w:rPr>
        <w:t xml:space="preserve">: </w:t>
      </w:r>
      <w:r w:rsidRPr="00A15ECB">
        <w:rPr>
          <w:rFonts w:ascii="Verdana" w:hAnsi="Verdana"/>
          <w:b/>
          <w:lang w:val="en-US"/>
        </w:rPr>
        <w:t>ADDRESS</w:t>
      </w:r>
      <w:r w:rsidR="00E4690F" w:rsidRPr="00A15ECB">
        <w:rPr>
          <w:rFonts w:ascii="Verdana" w:hAnsi="Verdana"/>
          <w:b/>
          <w:lang w:val="en-US"/>
        </w:rPr>
        <w:t>. -</w:t>
      </w:r>
      <w:r w:rsidR="006B29AD" w:rsidRPr="00A15ECB">
        <w:rPr>
          <w:rFonts w:ascii="Verdana" w:hAnsi="Verdana"/>
          <w:lang w:val="en-US"/>
        </w:rPr>
        <w:t xml:space="preserve"> </w:t>
      </w:r>
      <w:r w:rsidR="006C66C4" w:rsidRPr="00A15ECB">
        <w:rPr>
          <w:rFonts w:ascii="Verdana" w:hAnsi="Verdana"/>
          <w:lang w:val="en-US"/>
        </w:rPr>
        <w:t>The address of the Association shall be Mexico City. The Association may establish offices, agencies or branches anywhere in the Mexican United States or abroad, as well as pointing conventional domiciles for specific contractual purposes, without necessarily be considered as having changed its registered office.</w:t>
      </w:r>
      <w:r w:rsidR="0074620A" w:rsidRPr="00A15ECB">
        <w:rPr>
          <w:rFonts w:ascii="Verdana" w:hAnsi="Verdana"/>
          <w:lang w:val="en-US"/>
        </w:rPr>
        <w:t xml:space="preserve"> </w:t>
      </w:r>
    </w:p>
    <w:p w:rsidR="0037468D" w:rsidRPr="00A15ECB" w:rsidRDefault="0037468D"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F7259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 xml:space="preserve">ARTICLE </w:t>
      </w:r>
      <w:r w:rsidR="00C67579">
        <w:rPr>
          <w:rFonts w:ascii="Verdana" w:hAnsi="Verdana"/>
          <w:b/>
          <w:lang w:val="en-US"/>
        </w:rPr>
        <w:t>THREE</w:t>
      </w:r>
      <w:r w:rsidRPr="00A15ECB">
        <w:rPr>
          <w:rFonts w:ascii="Verdana" w:hAnsi="Verdana"/>
          <w:b/>
          <w:lang w:val="en-US"/>
        </w:rPr>
        <w:t>: DURATIO</w:t>
      </w:r>
      <w:r w:rsidR="006B29AD" w:rsidRPr="00A15ECB">
        <w:rPr>
          <w:rFonts w:ascii="Verdana" w:hAnsi="Verdana"/>
          <w:b/>
          <w:lang w:val="en-US"/>
        </w:rPr>
        <w:t>N</w:t>
      </w:r>
      <w:r w:rsidR="00E4690F" w:rsidRPr="00A15ECB">
        <w:rPr>
          <w:rFonts w:ascii="Verdana" w:hAnsi="Verdana"/>
          <w:b/>
          <w:lang w:val="en-US"/>
        </w:rPr>
        <w:t>. -</w:t>
      </w:r>
      <w:r w:rsidR="006B29AD" w:rsidRPr="00A15ECB">
        <w:rPr>
          <w:rFonts w:ascii="Verdana" w:hAnsi="Verdana"/>
          <w:lang w:val="en-US"/>
        </w:rPr>
        <w:t xml:space="preserve"> </w:t>
      </w:r>
      <w:r w:rsidRPr="00A15ECB">
        <w:rPr>
          <w:rFonts w:ascii="Verdana" w:hAnsi="Verdana"/>
          <w:lang w:val="en-US"/>
        </w:rPr>
        <w:t>Duration of the association shall be indefinite</w:t>
      </w:r>
      <w:r w:rsidR="006B29AD" w:rsidRPr="00A15ECB">
        <w:rPr>
          <w:rFonts w:ascii="Verdana" w:hAnsi="Verdana"/>
          <w:lang w:val="en-US"/>
        </w:rPr>
        <w:t>.</w:t>
      </w:r>
    </w:p>
    <w:p w:rsidR="0037468D" w:rsidRPr="00A15ECB" w:rsidRDefault="0037468D" w:rsidP="005E3764">
      <w:pPr>
        <w:pStyle w:val="ditto"/>
        <w:tabs>
          <w:tab w:val="clear" w:pos="8910"/>
          <w:tab w:val="right" w:leader="hyphen" w:pos="9809"/>
        </w:tabs>
        <w:spacing w:line="240" w:lineRule="auto"/>
        <w:ind w:right="0"/>
        <w:rPr>
          <w:rFonts w:ascii="Verdana" w:hAnsi="Verdana"/>
          <w:b/>
          <w:lang w:val="en-US"/>
        </w:rPr>
      </w:pPr>
    </w:p>
    <w:p w:rsidR="001A5D99" w:rsidRPr="00A15ECB" w:rsidRDefault="00F7259F" w:rsidP="001A5D99">
      <w:pPr>
        <w:suppressAutoHyphens/>
        <w:jc w:val="both"/>
        <w:rPr>
          <w:rFonts w:ascii="Verdana" w:hAnsi="Verdana" w:cs="Arial"/>
          <w:color w:val="0000FF"/>
          <w:spacing w:val="-3"/>
          <w:lang w:val="en-US"/>
        </w:rPr>
      </w:pPr>
      <w:r w:rsidRPr="00A15ECB">
        <w:rPr>
          <w:rFonts w:ascii="Verdana" w:hAnsi="Verdana"/>
          <w:b/>
          <w:lang w:val="en-US"/>
        </w:rPr>
        <w:t>ARTICLE</w:t>
      </w:r>
      <w:r w:rsidR="007F274A" w:rsidRPr="00A15ECB">
        <w:rPr>
          <w:rFonts w:ascii="Verdana" w:hAnsi="Verdana"/>
          <w:b/>
          <w:lang w:val="en-US"/>
        </w:rPr>
        <w:t xml:space="preserve"> </w:t>
      </w:r>
      <w:r w:rsidR="00C67579">
        <w:rPr>
          <w:rFonts w:ascii="Verdana" w:hAnsi="Verdana"/>
          <w:b/>
          <w:lang w:val="en-US"/>
        </w:rPr>
        <w:t>FOUR</w:t>
      </w:r>
      <w:r w:rsidR="006B29AD" w:rsidRPr="00A15ECB">
        <w:rPr>
          <w:rFonts w:ascii="Verdana" w:hAnsi="Verdana"/>
          <w:b/>
          <w:lang w:val="en-US"/>
        </w:rPr>
        <w:t xml:space="preserve">: </w:t>
      </w:r>
      <w:r w:rsidRPr="00A15ECB">
        <w:rPr>
          <w:rFonts w:ascii="Verdana" w:hAnsi="Verdana"/>
          <w:b/>
          <w:lang w:val="en-US"/>
        </w:rPr>
        <w:t>PURPOSE</w:t>
      </w:r>
      <w:r w:rsidR="00E4690F" w:rsidRPr="00A15ECB">
        <w:rPr>
          <w:rFonts w:ascii="Verdana" w:hAnsi="Verdana"/>
          <w:b/>
          <w:lang w:val="en-US"/>
        </w:rPr>
        <w:t>. -</w:t>
      </w:r>
      <w:r w:rsidR="006B29AD" w:rsidRPr="00A15ECB">
        <w:rPr>
          <w:rFonts w:ascii="Verdana" w:hAnsi="Verdana"/>
          <w:lang w:val="en-US"/>
        </w:rPr>
        <w:t xml:space="preserve"> </w:t>
      </w:r>
      <w:r w:rsidR="00C67579">
        <w:rPr>
          <w:rFonts w:ascii="Verdana" w:hAnsi="Verdana" w:cs="Arial"/>
          <w:spacing w:val="-3"/>
          <w:lang w:val="en-US"/>
        </w:rPr>
        <w:t xml:space="preserve">The Association </w:t>
      </w:r>
      <w:r w:rsidRPr="00A15ECB">
        <w:rPr>
          <w:rFonts w:ascii="Verdana" w:hAnsi="Verdana" w:cs="Arial"/>
          <w:spacing w:val="-3"/>
          <w:lang w:val="en-US"/>
        </w:rPr>
        <w:t>pursue</w:t>
      </w:r>
      <w:r w:rsidR="007A4A62">
        <w:rPr>
          <w:rFonts w:ascii="Verdana" w:hAnsi="Verdana" w:cs="Arial"/>
          <w:spacing w:val="-3"/>
          <w:lang w:val="en-US"/>
        </w:rPr>
        <w:t>s</w:t>
      </w:r>
      <w:r w:rsidRPr="00A15ECB">
        <w:rPr>
          <w:rFonts w:ascii="Verdana" w:hAnsi="Verdana" w:cs="Arial"/>
          <w:spacing w:val="-3"/>
          <w:lang w:val="en-US"/>
        </w:rPr>
        <w:t xml:space="preserve"> profit and the activities it will have as their primary purpose are the fulfillment of its corporate purpose, so it may not intervene in political campaigns or activities of proselytizing propaganda.</w:t>
      </w:r>
    </w:p>
    <w:p w:rsidR="00734CD0" w:rsidRPr="00A15ECB" w:rsidRDefault="00734CD0" w:rsidP="005E3764">
      <w:pPr>
        <w:pStyle w:val="ditto"/>
        <w:tabs>
          <w:tab w:val="clear" w:pos="8910"/>
          <w:tab w:val="right" w:leader="hyphen" w:pos="9809"/>
        </w:tabs>
        <w:spacing w:line="240" w:lineRule="auto"/>
        <w:ind w:right="0"/>
        <w:rPr>
          <w:rFonts w:ascii="Verdana" w:hAnsi="Verdana"/>
          <w:lang w:val="en-US"/>
        </w:rPr>
      </w:pPr>
    </w:p>
    <w:p w:rsidR="00734CD0" w:rsidRPr="00A15ECB" w:rsidRDefault="00F7259F" w:rsidP="005E3764">
      <w:pPr>
        <w:suppressAutoHyphens/>
        <w:jc w:val="both"/>
        <w:rPr>
          <w:rFonts w:ascii="Verdana" w:hAnsi="Verdana" w:cs="Arial"/>
          <w:lang w:val="en-US"/>
        </w:rPr>
      </w:pPr>
      <w:r w:rsidRPr="00A15ECB">
        <w:rPr>
          <w:rFonts w:ascii="Verdana" w:hAnsi="Verdana" w:cs="Arial"/>
          <w:spacing w:val="-3"/>
          <w:lang w:val="en-US"/>
        </w:rPr>
        <w:t>The Association is a profit organization</w:t>
      </w:r>
      <w:r w:rsidR="007A4A62">
        <w:rPr>
          <w:rFonts w:ascii="Verdana" w:hAnsi="Verdana" w:cs="Arial"/>
          <w:spacing w:val="-3"/>
          <w:lang w:val="en-US"/>
        </w:rPr>
        <w:t>,</w:t>
      </w:r>
      <w:r w:rsidRPr="00A15ECB">
        <w:rPr>
          <w:rFonts w:ascii="Verdana" w:hAnsi="Verdana" w:cs="Arial"/>
          <w:spacing w:val="-3"/>
          <w:lang w:val="en-US"/>
        </w:rPr>
        <w:t xml:space="preserve"> which aims to</w:t>
      </w:r>
      <w:r w:rsidR="00DD5363" w:rsidRPr="00A15ECB">
        <w:rPr>
          <w:rFonts w:ascii="Verdana" w:hAnsi="Verdana" w:cs="Arial"/>
          <w:lang w:val="en-US"/>
        </w:rPr>
        <w:t xml:space="preserve">: </w:t>
      </w:r>
    </w:p>
    <w:p w:rsidR="009307BA" w:rsidRPr="00A15ECB" w:rsidRDefault="009307BA" w:rsidP="005E3764">
      <w:pPr>
        <w:suppressAutoHyphens/>
        <w:jc w:val="both"/>
        <w:rPr>
          <w:rFonts w:ascii="Verdana" w:hAnsi="Verdana" w:cs="Arial"/>
          <w:highlight w:val="yellow"/>
          <w:lang w:val="en-US"/>
        </w:rPr>
      </w:pPr>
    </w:p>
    <w:p w:rsidR="00B87B0C" w:rsidRPr="00A15ECB" w:rsidRDefault="00F7259F" w:rsidP="00F7259F">
      <w:pPr>
        <w:numPr>
          <w:ilvl w:val="0"/>
          <w:numId w:val="5"/>
        </w:numPr>
        <w:tabs>
          <w:tab w:val="left" w:pos="8602"/>
        </w:tabs>
        <w:ind w:right="39"/>
        <w:jc w:val="both"/>
        <w:rPr>
          <w:rFonts w:ascii="Verdana" w:hAnsi="Verdana" w:cs="Arial"/>
          <w:lang w:val="en-US"/>
        </w:rPr>
      </w:pPr>
      <w:r w:rsidRPr="00A15ECB">
        <w:rPr>
          <w:rFonts w:ascii="Verdana" w:hAnsi="Verdana" w:cs="Arial"/>
          <w:lang w:val="en-US"/>
        </w:rPr>
        <w:t>The implementation of activities and strategies to promote cultural, literary, artistic heritage, preserving with activities individual and family development with support and guidance for the common good</w:t>
      </w:r>
      <w:r w:rsidR="009C37F4" w:rsidRPr="00A15ECB">
        <w:rPr>
          <w:rFonts w:ascii="Verdana" w:hAnsi="Verdana" w:cs="Arial"/>
          <w:lang w:val="en-US"/>
        </w:rPr>
        <w:t xml:space="preserve">. </w:t>
      </w:r>
    </w:p>
    <w:p w:rsidR="003834B2" w:rsidRPr="00A15ECB" w:rsidRDefault="003834B2" w:rsidP="003834B2">
      <w:pPr>
        <w:tabs>
          <w:tab w:val="left" w:pos="8602"/>
        </w:tabs>
        <w:ind w:left="720" w:right="39"/>
        <w:jc w:val="both"/>
        <w:rPr>
          <w:rFonts w:ascii="Verdana" w:hAnsi="Verdana" w:cs="Arial"/>
          <w:lang w:val="en-US"/>
        </w:rPr>
      </w:pPr>
    </w:p>
    <w:p w:rsidR="009C37F4" w:rsidRPr="00A15ECB" w:rsidRDefault="00315C1B" w:rsidP="00315C1B">
      <w:pPr>
        <w:pStyle w:val="ListParagraph"/>
        <w:numPr>
          <w:ilvl w:val="0"/>
          <w:numId w:val="5"/>
        </w:numPr>
        <w:jc w:val="both"/>
        <w:rPr>
          <w:rFonts w:ascii="Verdana" w:hAnsi="Verdana"/>
          <w:sz w:val="20"/>
          <w:szCs w:val="20"/>
          <w:lang w:val="en-US"/>
        </w:rPr>
      </w:pPr>
      <w:r w:rsidRPr="00A15ECB">
        <w:rPr>
          <w:rFonts w:ascii="Verdana" w:hAnsi="Verdana"/>
          <w:sz w:val="20"/>
          <w:szCs w:val="20"/>
          <w:lang w:val="en-US"/>
        </w:rPr>
        <w:t>Conduct awareness campaigns among the general population; carry out information desks; hold conferences in educational institutions; promote fieldwork or research; establish partnerships with organizations and educational institutions and other organizations, all in order to develop the social object of the Civil Association, without this constituting commercial speculation.</w:t>
      </w:r>
    </w:p>
    <w:p w:rsidR="009C37F4" w:rsidRPr="00A15ECB" w:rsidRDefault="009C37F4" w:rsidP="009C37F4">
      <w:pPr>
        <w:pStyle w:val="ListParagraph"/>
        <w:rPr>
          <w:rFonts w:ascii="Verdana" w:hAnsi="Verdana" w:cs="Arial"/>
          <w:lang w:val="en-US"/>
        </w:rPr>
      </w:pPr>
    </w:p>
    <w:p w:rsidR="009C37F4" w:rsidRPr="00A15ECB" w:rsidRDefault="00315C1B" w:rsidP="00315C1B">
      <w:pPr>
        <w:pStyle w:val="ListParagraph"/>
        <w:numPr>
          <w:ilvl w:val="0"/>
          <w:numId w:val="5"/>
        </w:numPr>
        <w:jc w:val="both"/>
        <w:rPr>
          <w:rFonts w:ascii="Verdana" w:hAnsi="Verdana"/>
          <w:sz w:val="20"/>
          <w:szCs w:val="20"/>
          <w:lang w:val="en-US"/>
        </w:rPr>
      </w:pPr>
      <w:r w:rsidRPr="00A15ECB">
        <w:rPr>
          <w:rFonts w:ascii="Verdana" w:hAnsi="Verdana"/>
          <w:sz w:val="20"/>
          <w:szCs w:val="20"/>
          <w:lang w:val="en-US"/>
        </w:rPr>
        <w:t>Hold events consisting of sweepstakes, shows and others</w:t>
      </w:r>
      <w:r w:rsidR="007A4A62">
        <w:rPr>
          <w:rFonts w:ascii="Verdana" w:hAnsi="Verdana"/>
          <w:sz w:val="20"/>
          <w:szCs w:val="20"/>
          <w:lang w:val="en-US"/>
        </w:rPr>
        <w:t>,</w:t>
      </w:r>
      <w:r w:rsidRPr="00A15ECB">
        <w:rPr>
          <w:rFonts w:ascii="Verdana" w:hAnsi="Verdana"/>
          <w:sz w:val="20"/>
          <w:szCs w:val="20"/>
          <w:lang w:val="en-US"/>
        </w:rPr>
        <w:t xml:space="preserve"> which relate to obtain resources in order to meet the social objectives of the Association, without this constituting commercial speculation.</w:t>
      </w:r>
    </w:p>
    <w:p w:rsidR="000A4B3D" w:rsidRPr="00A15ECB" w:rsidRDefault="000A4B3D" w:rsidP="000A4B3D">
      <w:pPr>
        <w:pStyle w:val="ListParagraph"/>
        <w:rPr>
          <w:rFonts w:ascii="Verdana" w:hAnsi="Verdana" w:cs="Arial"/>
          <w:lang w:val="en-US"/>
        </w:rPr>
      </w:pPr>
    </w:p>
    <w:p w:rsidR="000A4B3D" w:rsidRPr="00A15ECB" w:rsidRDefault="00315C1B" w:rsidP="00315C1B">
      <w:pPr>
        <w:numPr>
          <w:ilvl w:val="0"/>
          <w:numId w:val="5"/>
        </w:numPr>
        <w:tabs>
          <w:tab w:val="left" w:pos="8602"/>
        </w:tabs>
        <w:ind w:right="39"/>
        <w:jc w:val="both"/>
        <w:rPr>
          <w:rFonts w:ascii="Verdana" w:hAnsi="Verdana" w:cs="Arial"/>
          <w:lang w:val="en-US"/>
        </w:rPr>
      </w:pPr>
      <w:r w:rsidRPr="00A15ECB">
        <w:rPr>
          <w:rFonts w:ascii="Verdana" w:hAnsi="Verdana" w:cs="Arial"/>
          <w:spacing w:val="-3"/>
          <w:lang w:val="en-US"/>
        </w:rPr>
        <w:t xml:space="preserve">Conduct activities intended to influence </w:t>
      </w:r>
      <w:proofErr w:type="gramStart"/>
      <w:r w:rsidRPr="00A15ECB">
        <w:rPr>
          <w:rFonts w:ascii="Verdana" w:hAnsi="Verdana" w:cs="Arial"/>
          <w:spacing w:val="-3"/>
          <w:lang w:val="en-US"/>
        </w:rPr>
        <w:t>legislation,</w:t>
      </w:r>
      <w:proofErr w:type="gramEnd"/>
      <w:r w:rsidRPr="00A15ECB">
        <w:rPr>
          <w:rFonts w:ascii="Verdana" w:hAnsi="Verdana" w:cs="Arial"/>
          <w:spacing w:val="-3"/>
          <w:lang w:val="en-US"/>
        </w:rPr>
        <w:t xml:space="preserve"> provided they are not paid and are not made for individual or sectors that have awarded grants.</w:t>
      </w:r>
    </w:p>
    <w:p w:rsidR="000A4B3D" w:rsidRPr="00A15ECB" w:rsidRDefault="000A4B3D" w:rsidP="000A4B3D">
      <w:pPr>
        <w:pStyle w:val="ListParagraph"/>
        <w:rPr>
          <w:rFonts w:ascii="Verdana" w:hAnsi="Verdana"/>
          <w:lang w:val="en-US"/>
        </w:rPr>
      </w:pPr>
    </w:p>
    <w:p w:rsidR="00AD4BC4" w:rsidRPr="00A15ECB" w:rsidRDefault="00315C1B" w:rsidP="00315C1B">
      <w:pPr>
        <w:numPr>
          <w:ilvl w:val="0"/>
          <w:numId w:val="5"/>
        </w:numPr>
        <w:tabs>
          <w:tab w:val="left" w:pos="8602"/>
        </w:tabs>
        <w:ind w:right="39"/>
        <w:jc w:val="both"/>
        <w:rPr>
          <w:rFonts w:ascii="Verdana" w:hAnsi="Verdana" w:cs="Arial"/>
          <w:lang w:val="en-US"/>
        </w:rPr>
      </w:pPr>
      <w:r w:rsidRPr="00A15ECB">
        <w:rPr>
          <w:rFonts w:ascii="Verdana" w:hAnsi="Verdana"/>
          <w:lang w:val="en-US"/>
        </w:rPr>
        <w:t>Acquire, dispose of, manage, operate, give or take on lease or sublease, constitute, tax to secure debt or own credits or explode and generally hold all kinds of events and negotiate in any way with all sorts of real and personal property for the above purposes and without constituting a commercial speculation.</w:t>
      </w:r>
    </w:p>
    <w:p w:rsidR="000A4B3D" w:rsidRPr="00A15ECB" w:rsidRDefault="000A4B3D" w:rsidP="000A4B3D">
      <w:pPr>
        <w:pStyle w:val="ListParagraph"/>
        <w:rPr>
          <w:rFonts w:ascii="Verdana" w:hAnsi="Verdana" w:cs="Arial"/>
          <w:lang w:val="en-US"/>
        </w:rPr>
      </w:pPr>
    </w:p>
    <w:p w:rsidR="00AD4BC4" w:rsidRPr="00A15ECB" w:rsidRDefault="002C2F97" w:rsidP="002C2F97">
      <w:pPr>
        <w:numPr>
          <w:ilvl w:val="0"/>
          <w:numId w:val="5"/>
        </w:numPr>
        <w:tabs>
          <w:tab w:val="left" w:pos="8602"/>
        </w:tabs>
        <w:ind w:right="39"/>
        <w:jc w:val="both"/>
        <w:rPr>
          <w:rFonts w:ascii="Verdana" w:hAnsi="Verdana" w:cs="Arial"/>
          <w:spacing w:val="-3"/>
          <w:lang w:val="en-US"/>
        </w:rPr>
      </w:pPr>
      <w:r w:rsidRPr="00A15ECB">
        <w:rPr>
          <w:rFonts w:ascii="Verdana" w:hAnsi="Verdana"/>
          <w:lang w:val="en-US"/>
        </w:rPr>
        <w:lastRenderedPageBreak/>
        <w:t>Provide and receive all kinds of assistance and advice in order to fulfill the above purposes, without this constituting commercial speculation.</w:t>
      </w:r>
    </w:p>
    <w:p w:rsidR="00650FC8" w:rsidRPr="00A15ECB" w:rsidRDefault="00650FC8" w:rsidP="00650FC8">
      <w:pPr>
        <w:pStyle w:val="ListParagraph"/>
        <w:rPr>
          <w:rFonts w:ascii="Verdana" w:hAnsi="Verdana" w:cs="Arial"/>
          <w:spacing w:val="-3"/>
          <w:lang w:val="en-US"/>
        </w:rPr>
      </w:pPr>
    </w:p>
    <w:p w:rsidR="00650FC8" w:rsidRPr="00A15ECB" w:rsidRDefault="00D5266D" w:rsidP="00CC557F">
      <w:pPr>
        <w:numPr>
          <w:ilvl w:val="0"/>
          <w:numId w:val="5"/>
        </w:numPr>
        <w:tabs>
          <w:tab w:val="left" w:pos="2694"/>
          <w:tab w:val="left" w:pos="8602"/>
        </w:tabs>
        <w:ind w:right="39"/>
        <w:jc w:val="both"/>
        <w:rPr>
          <w:rFonts w:ascii="Verdana" w:hAnsi="Verdana" w:cs="Arial"/>
          <w:spacing w:val="-3"/>
          <w:lang w:val="en-US"/>
        </w:rPr>
      </w:pPr>
      <w:r w:rsidRPr="00A15ECB">
        <w:rPr>
          <w:rFonts w:ascii="Verdana" w:hAnsi="Verdana" w:cs="Arial"/>
          <w:spacing w:val="-3"/>
          <w:lang w:val="en-US"/>
        </w:rPr>
        <w:t>Request and obtain materials, human and financial resources from individuals or corporations, foundations, civil society, both domestic and foreign, for the realization</w:t>
      </w:r>
      <w:r w:rsidR="000216F0" w:rsidRPr="00A15ECB">
        <w:rPr>
          <w:rFonts w:ascii="Verdana" w:hAnsi="Verdana" w:cs="Arial"/>
          <w:spacing w:val="-3"/>
          <w:lang w:val="en-US"/>
        </w:rPr>
        <w:t xml:space="preserve"> of the different projects making</w:t>
      </w:r>
      <w:r w:rsidRPr="00A15ECB">
        <w:rPr>
          <w:rFonts w:ascii="Verdana" w:hAnsi="Verdana" w:cs="Arial"/>
          <w:spacing w:val="-3"/>
          <w:lang w:val="en-US"/>
        </w:rPr>
        <w:t xml:space="preserve"> up the social purpose of the Association public and private </w:t>
      </w:r>
      <w:r w:rsidR="00CC557F" w:rsidRPr="00A15ECB">
        <w:rPr>
          <w:rFonts w:ascii="Verdana" w:hAnsi="Verdana" w:cs="Arial"/>
          <w:spacing w:val="-3"/>
          <w:lang w:val="en-US"/>
        </w:rPr>
        <w:t>organizations,</w:t>
      </w:r>
      <w:r w:rsidRPr="00A15ECB">
        <w:rPr>
          <w:rFonts w:ascii="Verdana" w:hAnsi="Verdana" w:cs="Arial"/>
          <w:spacing w:val="-3"/>
          <w:lang w:val="en-US"/>
        </w:rPr>
        <w:t xml:space="preserve"> without this constituting commercial speculation.</w:t>
      </w:r>
    </w:p>
    <w:p w:rsidR="00AD4BC4" w:rsidRPr="00A15ECB" w:rsidRDefault="00AD4BC4" w:rsidP="00AD4BC4">
      <w:pPr>
        <w:pStyle w:val="ListParagraph"/>
        <w:rPr>
          <w:rFonts w:ascii="Verdana" w:hAnsi="Verdana"/>
          <w:lang w:val="en-US"/>
        </w:rPr>
      </w:pPr>
    </w:p>
    <w:p w:rsidR="00AD4BC4" w:rsidRPr="00A15ECB" w:rsidRDefault="000216F0" w:rsidP="000216F0">
      <w:pPr>
        <w:numPr>
          <w:ilvl w:val="0"/>
          <w:numId w:val="5"/>
        </w:numPr>
        <w:tabs>
          <w:tab w:val="left" w:pos="8602"/>
        </w:tabs>
        <w:ind w:right="39"/>
        <w:jc w:val="both"/>
        <w:rPr>
          <w:rFonts w:ascii="Verdana" w:hAnsi="Verdana" w:cs="Arial"/>
          <w:spacing w:val="-3"/>
          <w:lang w:val="en-US"/>
        </w:rPr>
      </w:pPr>
      <w:r w:rsidRPr="00A15ECB">
        <w:rPr>
          <w:rFonts w:ascii="Verdana" w:hAnsi="Verdana"/>
          <w:lang w:val="en-US"/>
        </w:rPr>
        <w:t>Issue, draw, release, accept, sign and e</w:t>
      </w:r>
      <w:r w:rsidR="001F77D3" w:rsidRPr="00A15ECB">
        <w:rPr>
          <w:rFonts w:ascii="Verdana" w:hAnsi="Verdana"/>
          <w:lang w:val="en-US"/>
        </w:rPr>
        <w:t>ndorse all kinds of securities or negotiable instrument</w:t>
      </w:r>
      <w:r w:rsidRPr="00A15ECB">
        <w:rPr>
          <w:rFonts w:ascii="Verdana" w:hAnsi="Verdana"/>
          <w:lang w:val="en-US"/>
        </w:rPr>
        <w:t xml:space="preserve"> under the law, as well as borrow money with or without real or personal guarantee, required for the realization of its corporate purpose, without such activity constitutes a commercial speculation</w:t>
      </w:r>
    </w:p>
    <w:p w:rsidR="00AD4BC4" w:rsidRPr="00A15ECB" w:rsidRDefault="00AD4BC4" w:rsidP="00AD4BC4">
      <w:pPr>
        <w:pStyle w:val="ListParagraph"/>
        <w:rPr>
          <w:rFonts w:ascii="Verdana" w:hAnsi="Verdana"/>
          <w:lang w:val="en-US"/>
        </w:rPr>
      </w:pPr>
    </w:p>
    <w:p w:rsidR="00AD4BC4" w:rsidRPr="00A15ECB" w:rsidRDefault="001F77D3" w:rsidP="001F77D3">
      <w:pPr>
        <w:numPr>
          <w:ilvl w:val="0"/>
          <w:numId w:val="5"/>
        </w:numPr>
        <w:tabs>
          <w:tab w:val="left" w:pos="8602"/>
        </w:tabs>
        <w:ind w:right="39"/>
        <w:jc w:val="both"/>
        <w:rPr>
          <w:rFonts w:ascii="Verdana" w:hAnsi="Verdana" w:cs="Arial"/>
          <w:spacing w:val="-3"/>
          <w:lang w:val="en-US"/>
        </w:rPr>
      </w:pPr>
      <w:r w:rsidRPr="00A15ECB">
        <w:rPr>
          <w:rFonts w:ascii="Verdana" w:hAnsi="Verdana" w:cs="Tahoma"/>
          <w:snapToGrid w:val="0"/>
          <w:color w:val="000000"/>
          <w:lang w:val="en-US" w:eastAsia="en-US"/>
        </w:rPr>
        <w:t>Open and / or close and hold one or more bank accounts with credit institutions inside or outside of the United Mexican States, necessary to perform social purposes.</w:t>
      </w:r>
    </w:p>
    <w:p w:rsidR="00AD4BC4" w:rsidRPr="00A15ECB" w:rsidRDefault="00AD4BC4" w:rsidP="00AD4BC4">
      <w:pPr>
        <w:pStyle w:val="ListParagraph"/>
        <w:rPr>
          <w:rFonts w:ascii="Verdana" w:hAnsi="Verdana" w:cs="Tahoma"/>
          <w:snapToGrid w:val="0"/>
          <w:color w:val="000000"/>
          <w:lang w:val="en-US" w:eastAsia="en-US"/>
        </w:rPr>
      </w:pPr>
    </w:p>
    <w:p w:rsidR="00AD4BC4" w:rsidRPr="00A15ECB" w:rsidRDefault="005E6FA1" w:rsidP="005E6FA1">
      <w:pPr>
        <w:numPr>
          <w:ilvl w:val="0"/>
          <w:numId w:val="5"/>
        </w:numPr>
        <w:tabs>
          <w:tab w:val="left" w:pos="8602"/>
        </w:tabs>
        <w:ind w:right="39"/>
        <w:jc w:val="both"/>
        <w:rPr>
          <w:rFonts w:ascii="Verdana" w:hAnsi="Verdana" w:cs="Arial"/>
          <w:spacing w:val="-3"/>
          <w:lang w:val="en-US"/>
        </w:rPr>
      </w:pPr>
      <w:r w:rsidRPr="00A15ECB">
        <w:rPr>
          <w:rFonts w:ascii="Verdana" w:hAnsi="Verdana" w:cs="Tahoma"/>
          <w:snapToGrid w:val="0"/>
          <w:color w:val="000000"/>
          <w:lang w:val="en-US" w:eastAsia="en-US"/>
        </w:rPr>
        <w:t>Manage, protect, contract, license, assign, solicit, arrange, record, and if necessary, cancel brands notices, patents, software, trade secrets, good reputation and acknowledgement as well as copyright, reserved rights and any other property and moral rights related to intangible granted or directly or indirectly recognized by national and international standards and international treaties on intellectual and industrial property, copyright, ownership of intangibles and rights derived therefrom without making them commercial speculation activities</w:t>
      </w:r>
    </w:p>
    <w:p w:rsidR="00AD4BC4" w:rsidRPr="00A15ECB" w:rsidRDefault="00AD4BC4" w:rsidP="00AD4BC4">
      <w:pPr>
        <w:pStyle w:val="ListParagraph"/>
        <w:rPr>
          <w:rFonts w:ascii="Verdana" w:hAnsi="Verdana" w:cs="Tahoma"/>
          <w:snapToGrid w:val="0"/>
          <w:color w:val="000000"/>
          <w:lang w:val="en-US" w:eastAsia="en-US"/>
        </w:rPr>
      </w:pPr>
    </w:p>
    <w:p w:rsidR="00AD4BC4" w:rsidRPr="00A15ECB" w:rsidRDefault="005E6FA1" w:rsidP="005E6FA1">
      <w:pPr>
        <w:numPr>
          <w:ilvl w:val="0"/>
          <w:numId w:val="5"/>
        </w:numPr>
        <w:tabs>
          <w:tab w:val="left" w:pos="8602"/>
        </w:tabs>
        <w:ind w:right="39"/>
        <w:jc w:val="both"/>
        <w:rPr>
          <w:rFonts w:ascii="Verdana" w:hAnsi="Verdana" w:cs="Arial"/>
          <w:spacing w:val="-3"/>
          <w:lang w:val="en-US"/>
        </w:rPr>
      </w:pPr>
      <w:r w:rsidRPr="00A15ECB">
        <w:rPr>
          <w:rFonts w:ascii="Verdana" w:hAnsi="Verdana" w:cs="Tahoma"/>
          <w:snapToGrid w:val="0"/>
          <w:color w:val="000000"/>
          <w:lang w:val="en-US" w:eastAsia="en-US"/>
        </w:rPr>
        <w:t>Participate and collaborate with / in other civil association with similar aims pursued in the main social object of this Association.</w:t>
      </w:r>
    </w:p>
    <w:p w:rsidR="00AD4BC4" w:rsidRPr="00A15ECB" w:rsidRDefault="00AD4BC4" w:rsidP="00AD4BC4">
      <w:pPr>
        <w:pStyle w:val="ListParagraph"/>
        <w:rPr>
          <w:rFonts w:ascii="Verdana" w:hAnsi="Verdana"/>
          <w:lang w:val="en-US"/>
        </w:rPr>
      </w:pPr>
    </w:p>
    <w:p w:rsidR="00310B6E" w:rsidRPr="00A15ECB" w:rsidRDefault="005E6FA1" w:rsidP="005E6FA1">
      <w:pPr>
        <w:numPr>
          <w:ilvl w:val="0"/>
          <w:numId w:val="5"/>
        </w:numPr>
        <w:tabs>
          <w:tab w:val="left" w:pos="8602"/>
        </w:tabs>
        <w:ind w:right="39"/>
        <w:jc w:val="both"/>
        <w:rPr>
          <w:rFonts w:ascii="Verdana" w:hAnsi="Verdana" w:cs="Arial"/>
          <w:spacing w:val="-3"/>
          <w:lang w:val="en-US"/>
        </w:rPr>
      </w:pPr>
      <w:r w:rsidRPr="00A15ECB">
        <w:rPr>
          <w:rFonts w:ascii="Verdana" w:hAnsi="Verdana"/>
          <w:lang w:val="en-US"/>
        </w:rPr>
        <w:t>In general, hold or run in Mexico or abroad all kinds of acts, operations and contracts, whether major or accessory as are conducive, necessary or appropriate to achieve each and every one of the above purposes</w:t>
      </w:r>
    </w:p>
    <w:p w:rsidR="00FC4455" w:rsidRPr="00A15ECB" w:rsidRDefault="00FC4455" w:rsidP="005E3764">
      <w:pPr>
        <w:pStyle w:val="ditto"/>
        <w:tabs>
          <w:tab w:val="clear" w:pos="8910"/>
          <w:tab w:val="right" w:leader="hyphen" w:pos="9809"/>
        </w:tabs>
        <w:spacing w:line="240" w:lineRule="auto"/>
        <w:ind w:right="0"/>
        <w:rPr>
          <w:rFonts w:ascii="Verdana" w:hAnsi="Verdana"/>
          <w:b/>
          <w:lang w:val="en-US"/>
        </w:rPr>
      </w:pPr>
    </w:p>
    <w:p w:rsidR="000A4B3D" w:rsidRPr="00A15ECB" w:rsidRDefault="005E6FA1" w:rsidP="000A4B3D">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 xml:space="preserve">ARTICLE </w:t>
      </w:r>
      <w:r w:rsidR="00C67579">
        <w:rPr>
          <w:rFonts w:ascii="Verdana" w:hAnsi="Verdana"/>
          <w:b/>
          <w:lang w:val="en-US"/>
        </w:rPr>
        <w:t>FIVE</w:t>
      </w:r>
      <w:r w:rsidRPr="00A15ECB">
        <w:rPr>
          <w:rFonts w:ascii="Verdana" w:hAnsi="Verdana"/>
          <w:b/>
          <w:lang w:val="en-US"/>
        </w:rPr>
        <w:t>: NATIONALITY</w:t>
      </w:r>
      <w:proofErr w:type="gramStart"/>
      <w:r w:rsidR="006B29AD" w:rsidRPr="00A15ECB">
        <w:rPr>
          <w:rFonts w:ascii="Verdana" w:hAnsi="Verdana"/>
          <w:b/>
          <w:lang w:val="en-US"/>
        </w:rPr>
        <w:t>.-</w:t>
      </w:r>
      <w:proofErr w:type="gramEnd"/>
      <w:r w:rsidR="006B29AD" w:rsidRPr="00A15ECB">
        <w:rPr>
          <w:rFonts w:ascii="Verdana" w:hAnsi="Verdana"/>
          <w:lang w:val="en-US"/>
        </w:rPr>
        <w:t xml:space="preserve"> </w:t>
      </w:r>
      <w:r w:rsidR="00B37D95" w:rsidRPr="00A15ECB">
        <w:rPr>
          <w:rFonts w:ascii="Verdana" w:hAnsi="Verdana"/>
          <w:lang w:val="en-US"/>
        </w:rPr>
        <w:t xml:space="preserve">Existing or future foreign partners commit themselves to the Secretary of Foreign Affairs upon regarding themselves as nationals in respect of the </w:t>
      </w:r>
      <w:r w:rsidR="00C06AD5">
        <w:rPr>
          <w:rFonts w:ascii="Verdana" w:hAnsi="Verdana"/>
          <w:lang w:val="en-US"/>
        </w:rPr>
        <w:t>association</w:t>
      </w:r>
      <w:r w:rsidR="00B37D95" w:rsidRPr="00A15ECB">
        <w:rPr>
          <w:rFonts w:ascii="Verdana" w:hAnsi="Verdana"/>
          <w:lang w:val="en-US"/>
        </w:rPr>
        <w:t xml:space="preserve"> rights they acquire in this Association of property, rights, concessions, participations or interests held by the </w:t>
      </w:r>
      <w:r w:rsidR="00C06AD5">
        <w:rPr>
          <w:rFonts w:ascii="Verdana" w:hAnsi="Verdana"/>
          <w:lang w:val="en-US"/>
        </w:rPr>
        <w:t>association</w:t>
      </w:r>
      <w:r w:rsidR="00B37D95" w:rsidRPr="00A15ECB">
        <w:rPr>
          <w:rFonts w:ascii="Verdana" w:hAnsi="Verdana"/>
          <w:lang w:val="en-US"/>
        </w:rPr>
        <w:t xml:space="preserve"> and the rights and obligations arising from contracts entered into by this </w:t>
      </w:r>
      <w:r w:rsidR="00C06AD5">
        <w:rPr>
          <w:rFonts w:ascii="Verdana" w:hAnsi="Verdana"/>
          <w:lang w:val="en-US"/>
        </w:rPr>
        <w:t>association</w:t>
      </w:r>
      <w:r w:rsidR="00B37D95" w:rsidRPr="00A15ECB">
        <w:rPr>
          <w:rFonts w:ascii="Verdana" w:hAnsi="Verdana"/>
          <w:lang w:val="en-US"/>
        </w:rPr>
        <w:t>, so they will not invoke the protection of their governments</w:t>
      </w:r>
      <w:r w:rsidR="00CA6AA1" w:rsidRPr="00A15ECB">
        <w:rPr>
          <w:rFonts w:ascii="Verdana" w:hAnsi="Verdana"/>
          <w:lang w:val="en-US"/>
        </w:rPr>
        <w:t xml:space="preserve">, </w:t>
      </w:r>
      <w:r w:rsidR="00B37D95" w:rsidRPr="00A15ECB">
        <w:rPr>
          <w:rFonts w:ascii="Verdana" w:hAnsi="Verdana"/>
          <w:lang w:val="en-US"/>
        </w:rPr>
        <w:t xml:space="preserve">under the </w:t>
      </w:r>
      <w:r w:rsidR="00CC557F" w:rsidRPr="00A15ECB">
        <w:rPr>
          <w:rFonts w:ascii="Verdana" w:hAnsi="Verdana"/>
          <w:lang w:val="en-US"/>
        </w:rPr>
        <w:t>penalty</w:t>
      </w:r>
      <w:r w:rsidR="00B37D95" w:rsidRPr="00A15ECB">
        <w:rPr>
          <w:rFonts w:ascii="Verdana" w:hAnsi="Verdana"/>
          <w:lang w:val="en-US"/>
        </w:rPr>
        <w:t xml:space="preserve"> of losing the benefit of the </w:t>
      </w:r>
      <w:r w:rsidR="00CC557F" w:rsidRPr="00A15ECB">
        <w:rPr>
          <w:rFonts w:ascii="Verdana" w:hAnsi="Verdana"/>
          <w:lang w:val="en-US"/>
        </w:rPr>
        <w:t>Mexican</w:t>
      </w:r>
      <w:r w:rsidR="00B37D95" w:rsidRPr="00A15ECB">
        <w:rPr>
          <w:rFonts w:ascii="Verdana" w:hAnsi="Verdana"/>
          <w:lang w:val="en-US"/>
        </w:rPr>
        <w:t xml:space="preserve"> nation of the </w:t>
      </w:r>
      <w:r w:rsidR="00CC557F" w:rsidRPr="00A15ECB">
        <w:rPr>
          <w:rFonts w:ascii="Verdana" w:hAnsi="Verdana"/>
          <w:lang w:val="en-US"/>
        </w:rPr>
        <w:t>goods</w:t>
      </w:r>
      <w:r w:rsidR="00B37D95" w:rsidRPr="00A15ECB">
        <w:rPr>
          <w:rFonts w:ascii="Verdana" w:hAnsi="Verdana"/>
          <w:lang w:val="en-US"/>
        </w:rPr>
        <w:t xml:space="preserve"> and rights they would have purchased. The above </w:t>
      </w:r>
      <w:r w:rsidR="00CC557F" w:rsidRPr="00A15ECB">
        <w:rPr>
          <w:rFonts w:ascii="Verdana" w:hAnsi="Verdana"/>
          <w:lang w:val="en-US"/>
        </w:rPr>
        <w:t>in terms</w:t>
      </w:r>
      <w:r w:rsidR="00B37D95" w:rsidRPr="00A15ECB">
        <w:rPr>
          <w:rFonts w:ascii="Verdana" w:hAnsi="Verdana"/>
          <w:lang w:val="en-US"/>
        </w:rPr>
        <w:t xml:space="preserve"> of fraction first of article </w:t>
      </w:r>
      <w:proofErr w:type="gramStart"/>
      <w:r w:rsidR="00B37D95" w:rsidRPr="00A15ECB">
        <w:rPr>
          <w:rFonts w:ascii="Verdana" w:hAnsi="Verdana"/>
          <w:lang w:val="en-US"/>
        </w:rPr>
        <w:t>twenty seventh</w:t>
      </w:r>
      <w:proofErr w:type="gramEnd"/>
      <w:r w:rsidR="00B37D95" w:rsidRPr="00A15ECB">
        <w:rPr>
          <w:rFonts w:ascii="Verdana" w:hAnsi="Verdana"/>
          <w:lang w:val="en-US"/>
        </w:rPr>
        <w:t xml:space="preserve"> constitutional, </w:t>
      </w:r>
      <w:r w:rsidR="00B37D95" w:rsidRPr="00C06AD5">
        <w:rPr>
          <w:rFonts w:ascii="Verdana" w:hAnsi="Verdana"/>
          <w:lang w:val="en-US"/>
        </w:rPr>
        <w:t xml:space="preserve">in article fifteenth of the </w:t>
      </w:r>
      <w:r w:rsidR="00CC557F" w:rsidRPr="00C06AD5">
        <w:rPr>
          <w:rFonts w:ascii="Verdana" w:hAnsi="Verdana"/>
          <w:lang w:val="en-US"/>
        </w:rPr>
        <w:t>Foreign</w:t>
      </w:r>
      <w:r w:rsidR="00B37D95" w:rsidRPr="00C06AD5">
        <w:rPr>
          <w:rFonts w:ascii="Verdana" w:hAnsi="Verdana"/>
          <w:lang w:val="en-US"/>
        </w:rPr>
        <w:t xml:space="preserve"> Investment Law and </w:t>
      </w:r>
      <w:r w:rsidR="00CC557F" w:rsidRPr="00C06AD5">
        <w:rPr>
          <w:rFonts w:ascii="Verdana" w:hAnsi="Verdana"/>
          <w:lang w:val="en-US"/>
        </w:rPr>
        <w:t>article</w:t>
      </w:r>
      <w:r w:rsidR="00B37D95" w:rsidRPr="00C06AD5">
        <w:rPr>
          <w:rFonts w:ascii="Verdana" w:hAnsi="Verdana"/>
          <w:lang w:val="en-US"/>
        </w:rPr>
        <w:t xml:space="preserve"> fourteenth of the </w:t>
      </w:r>
      <w:r w:rsidR="00CC557F" w:rsidRPr="00C06AD5">
        <w:rPr>
          <w:rFonts w:ascii="Verdana" w:hAnsi="Verdana"/>
          <w:lang w:val="en-US"/>
        </w:rPr>
        <w:t>Regulation</w:t>
      </w:r>
      <w:r w:rsidR="00B37D95" w:rsidRPr="00C06AD5">
        <w:rPr>
          <w:rFonts w:ascii="Verdana" w:hAnsi="Verdana"/>
          <w:lang w:val="en-US"/>
        </w:rPr>
        <w:t xml:space="preserve"> the Foreign Investment Law and the National Registry for </w:t>
      </w:r>
      <w:r w:rsidR="00CC557F" w:rsidRPr="00C06AD5">
        <w:rPr>
          <w:rFonts w:ascii="Verdana" w:hAnsi="Verdana"/>
          <w:lang w:val="en-US"/>
        </w:rPr>
        <w:t>Foreign</w:t>
      </w:r>
      <w:r w:rsidR="00B37D95" w:rsidRPr="00C06AD5">
        <w:rPr>
          <w:rFonts w:ascii="Verdana" w:hAnsi="Verdana"/>
          <w:lang w:val="en-US"/>
        </w:rPr>
        <w:t xml:space="preserve"> Investments</w:t>
      </w:r>
      <w:r w:rsidR="00CA6AA1" w:rsidRPr="00C06AD5">
        <w:rPr>
          <w:rFonts w:ascii="Verdana" w:hAnsi="Verdana"/>
          <w:lang w:val="en-US"/>
        </w:rPr>
        <w:t>.</w:t>
      </w:r>
      <w:r w:rsidR="00CA6AA1" w:rsidRPr="00A15ECB">
        <w:rPr>
          <w:rFonts w:ascii="Verdana" w:hAnsi="Verdana"/>
          <w:lang w:val="en-US"/>
        </w:rPr>
        <w:t xml:space="preserve"> </w:t>
      </w:r>
    </w:p>
    <w:p w:rsidR="007261F9" w:rsidRPr="00A15ECB" w:rsidRDefault="007261F9" w:rsidP="005E3764">
      <w:pPr>
        <w:pStyle w:val="ditto"/>
        <w:tabs>
          <w:tab w:val="clear" w:pos="8910"/>
          <w:tab w:val="right" w:leader="hyphen" w:pos="9809"/>
        </w:tabs>
        <w:spacing w:line="240" w:lineRule="auto"/>
        <w:ind w:right="0"/>
        <w:rPr>
          <w:rFonts w:ascii="Verdana" w:hAnsi="Verdana"/>
          <w:lang w:val="en-US"/>
        </w:rPr>
      </w:pPr>
    </w:p>
    <w:p w:rsidR="0037468D" w:rsidRPr="00A15ECB" w:rsidRDefault="0037468D" w:rsidP="005E3764">
      <w:pPr>
        <w:pStyle w:val="ditto"/>
        <w:tabs>
          <w:tab w:val="clear" w:pos="8910"/>
          <w:tab w:val="right" w:leader="hyphen" w:pos="9809"/>
        </w:tabs>
        <w:spacing w:line="240" w:lineRule="auto"/>
        <w:ind w:right="0"/>
        <w:jc w:val="center"/>
        <w:rPr>
          <w:rFonts w:ascii="Verdana" w:hAnsi="Verdana"/>
          <w:b/>
          <w:lang w:val="en-US"/>
        </w:rPr>
      </w:pPr>
    </w:p>
    <w:p w:rsidR="006B29AD" w:rsidRPr="00A15ECB" w:rsidRDefault="00601A75"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 xml:space="preserve">C </w:t>
      </w:r>
      <w:r w:rsidR="00B37D95" w:rsidRPr="00A15ECB">
        <w:rPr>
          <w:rFonts w:ascii="Verdana" w:hAnsi="Verdana"/>
          <w:b/>
          <w:lang w:val="en-US"/>
        </w:rPr>
        <w:t xml:space="preserve">H A P T E </w:t>
      </w:r>
      <w:r w:rsidR="00CC557F" w:rsidRPr="00A15ECB">
        <w:rPr>
          <w:rFonts w:ascii="Verdana" w:hAnsi="Verdana"/>
          <w:b/>
          <w:lang w:val="en-US"/>
        </w:rPr>
        <w:t>R II</w:t>
      </w:r>
    </w:p>
    <w:p w:rsidR="0037468D" w:rsidRPr="00A15ECB" w:rsidRDefault="0037468D" w:rsidP="005E3764">
      <w:pPr>
        <w:pStyle w:val="ditto"/>
        <w:tabs>
          <w:tab w:val="clear" w:pos="8910"/>
          <w:tab w:val="right" w:leader="hyphen" w:pos="9809"/>
        </w:tabs>
        <w:spacing w:line="240" w:lineRule="auto"/>
        <w:ind w:right="0"/>
        <w:jc w:val="center"/>
        <w:rPr>
          <w:rFonts w:ascii="Verdana" w:hAnsi="Verdana"/>
          <w:b/>
          <w:lang w:val="en-US"/>
        </w:rPr>
      </w:pPr>
    </w:p>
    <w:p w:rsidR="006B29AD" w:rsidRPr="00A15ECB" w:rsidRDefault="003B496D"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ON THE LEGAL NATURE AND PATRIMONY</w:t>
      </w:r>
      <w:r w:rsidR="00B37D95" w:rsidRPr="00A15ECB">
        <w:rPr>
          <w:rFonts w:ascii="Verdana" w:hAnsi="Verdana"/>
          <w:b/>
          <w:lang w:val="en-US"/>
        </w:rPr>
        <w:t xml:space="preserve"> OF THE ASSOCIATION </w:t>
      </w:r>
    </w:p>
    <w:p w:rsidR="0037468D" w:rsidRPr="00A15ECB" w:rsidRDefault="0037468D" w:rsidP="005E3764">
      <w:pPr>
        <w:pStyle w:val="ditto"/>
        <w:tabs>
          <w:tab w:val="clear" w:pos="8910"/>
          <w:tab w:val="right" w:leader="hyphen" w:pos="9809"/>
        </w:tabs>
        <w:spacing w:line="240" w:lineRule="auto"/>
        <w:ind w:right="0"/>
        <w:jc w:val="center"/>
        <w:rPr>
          <w:rFonts w:ascii="Verdana" w:hAnsi="Verdana"/>
          <w:b/>
          <w:lang w:val="en-US"/>
        </w:rPr>
      </w:pPr>
    </w:p>
    <w:p w:rsidR="006B29AD" w:rsidRPr="00A15ECB" w:rsidRDefault="00C67579" w:rsidP="005E3764">
      <w:pPr>
        <w:pStyle w:val="ditto"/>
        <w:tabs>
          <w:tab w:val="clear" w:pos="8910"/>
          <w:tab w:val="right" w:leader="hyphen" w:pos="9809"/>
        </w:tabs>
        <w:spacing w:line="240" w:lineRule="auto"/>
        <w:ind w:right="0"/>
        <w:rPr>
          <w:rFonts w:ascii="Verdana" w:hAnsi="Verdana"/>
          <w:lang w:val="en-US"/>
        </w:rPr>
      </w:pPr>
      <w:r>
        <w:rPr>
          <w:rFonts w:ascii="Verdana" w:hAnsi="Verdana"/>
          <w:b/>
          <w:lang w:val="en-US"/>
        </w:rPr>
        <w:t>ARTICLE SIX</w:t>
      </w:r>
      <w:r w:rsidR="007F274A" w:rsidRPr="00A15ECB">
        <w:rPr>
          <w:rFonts w:ascii="Verdana" w:hAnsi="Verdana"/>
          <w:b/>
          <w:lang w:val="en-US"/>
        </w:rPr>
        <w:t xml:space="preserve">: </w:t>
      </w:r>
      <w:r w:rsidR="003B496D" w:rsidRPr="00A15ECB">
        <w:rPr>
          <w:rFonts w:ascii="Verdana" w:hAnsi="Verdana"/>
          <w:b/>
          <w:lang w:val="en-US"/>
        </w:rPr>
        <w:t>LEGAL NATURE</w:t>
      </w:r>
      <w:r w:rsidR="00CC557F" w:rsidRPr="00A15ECB">
        <w:rPr>
          <w:rFonts w:ascii="Verdana" w:hAnsi="Verdana"/>
          <w:b/>
          <w:lang w:val="en-US"/>
        </w:rPr>
        <w:t>. -</w:t>
      </w:r>
      <w:r w:rsidR="006B29AD" w:rsidRPr="00A15ECB">
        <w:rPr>
          <w:rFonts w:ascii="Verdana" w:hAnsi="Verdana"/>
          <w:lang w:val="en-US"/>
        </w:rPr>
        <w:t xml:space="preserve"> </w:t>
      </w:r>
      <w:r w:rsidR="003B496D" w:rsidRPr="00A15ECB">
        <w:rPr>
          <w:rFonts w:ascii="Verdana" w:hAnsi="Verdana"/>
          <w:lang w:val="en-US"/>
        </w:rPr>
        <w:t xml:space="preserve">The Association shall </w:t>
      </w:r>
      <w:r w:rsidR="003B496D" w:rsidRPr="00C67579">
        <w:rPr>
          <w:rFonts w:ascii="Verdana" w:hAnsi="Verdana"/>
          <w:lang w:val="en-US"/>
        </w:rPr>
        <w:t>have profit economic nature</w:t>
      </w:r>
      <w:r w:rsidR="00C06AD5">
        <w:rPr>
          <w:rFonts w:ascii="Verdana" w:hAnsi="Verdana"/>
          <w:lang w:val="en-US"/>
        </w:rPr>
        <w:t>.</w:t>
      </w:r>
    </w:p>
    <w:p w:rsidR="005E0334" w:rsidRPr="00A15ECB" w:rsidRDefault="005E0334" w:rsidP="005E3764">
      <w:pPr>
        <w:pStyle w:val="ditto"/>
        <w:tabs>
          <w:tab w:val="clear" w:pos="8910"/>
          <w:tab w:val="right" w:leader="hyphen" w:pos="9809"/>
        </w:tabs>
        <w:spacing w:line="240" w:lineRule="auto"/>
        <w:ind w:right="0"/>
        <w:rPr>
          <w:rFonts w:ascii="Verdana" w:hAnsi="Verdana"/>
          <w:lang w:val="en-US"/>
        </w:rPr>
      </w:pPr>
    </w:p>
    <w:p w:rsidR="009276EC" w:rsidRDefault="009276EC" w:rsidP="005E3764">
      <w:pPr>
        <w:pStyle w:val="ditto"/>
        <w:tabs>
          <w:tab w:val="clear" w:pos="8910"/>
          <w:tab w:val="right" w:leader="hyphen" w:pos="9809"/>
        </w:tabs>
        <w:spacing w:line="240" w:lineRule="auto"/>
        <w:ind w:right="0"/>
        <w:rPr>
          <w:rFonts w:ascii="Verdana" w:hAnsi="Verdana"/>
          <w:lang w:val="en-US"/>
        </w:rPr>
      </w:pPr>
      <w:r w:rsidRPr="009276EC">
        <w:rPr>
          <w:rFonts w:ascii="Verdana" w:hAnsi="Verdana"/>
          <w:lang w:val="en-US"/>
        </w:rPr>
        <w:lastRenderedPageBreak/>
        <w:t xml:space="preserve">The </w:t>
      </w:r>
      <w:r>
        <w:rPr>
          <w:rFonts w:ascii="Verdana" w:hAnsi="Verdana"/>
          <w:lang w:val="en-US"/>
        </w:rPr>
        <w:t>Association</w:t>
      </w:r>
      <w:r w:rsidRPr="009276EC">
        <w:rPr>
          <w:rFonts w:ascii="Verdana" w:hAnsi="Verdana"/>
          <w:lang w:val="en-US"/>
        </w:rPr>
        <w:t xml:space="preserve"> will allocate all income earned or assets possessed, including </w:t>
      </w:r>
      <w:r w:rsidR="0049464C">
        <w:rPr>
          <w:rFonts w:ascii="Verdana" w:hAnsi="Verdana"/>
          <w:lang w:val="en-US"/>
        </w:rPr>
        <w:t>the fees</w:t>
      </w:r>
      <w:r w:rsidRPr="009276EC">
        <w:rPr>
          <w:rFonts w:ascii="Verdana" w:hAnsi="Verdana"/>
          <w:lang w:val="en-US"/>
        </w:rPr>
        <w:t xml:space="preserve"> or donations, to the aims of its corporate purpose and will not grant benefits on the distributable surplus to concerns individual any or its Associates</w:t>
      </w:r>
      <w:r w:rsidR="0049464C">
        <w:rPr>
          <w:rFonts w:ascii="Verdana" w:hAnsi="Verdana"/>
          <w:lang w:val="en-US"/>
        </w:rPr>
        <w:t>,</w:t>
      </w:r>
      <w:r w:rsidRPr="009276EC">
        <w:rPr>
          <w:rFonts w:ascii="Verdana" w:hAnsi="Verdana"/>
          <w:lang w:val="en-US"/>
        </w:rPr>
        <w:t xml:space="preserve"> individuals or corporations, except persons concerned, in the latter case, any of the entities authorized to receive deductible donations under the Law of Income Tax or question of remuneration for services actually received by the Association. The</w:t>
      </w:r>
      <w:r w:rsidR="007A4A62">
        <w:rPr>
          <w:rFonts w:ascii="Verdana" w:hAnsi="Verdana"/>
          <w:lang w:val="en-US"/>
        </w:rPr>
        <w:t xml:space="preserve"> provisions of this provision are</w:t>
      </w:r>
      <w:r w:rsidRPr="009276EC">
        <w:rPr>
          <w:rFonts w:ascii="Verdana" w:hAnsi="Verdana"/>
          <w:lang w:val="en-US"/>
        </w:rPr>
        <w:t xml:space="preserve"> irrevocable.</w:t>
      </w:r>
    </w:p>
    <w:p w:rsidR="0049464C" w:rsidRDefault="0049464C" w:rsidP="005E3764">
      <w:pPr>
        <w:pStyle w:val="ditto"/>
        <w:tabs>
          <w:tab w:val="clear" w:pos="8910"/>
          <w:tab w:val="right" w:leader="hyphen" w:pos="9809"/>
        </w:tabs>
        <w:spacing w:line="240" w:lineRule="auto"/>
        <w:ind w:right="0"/>
        <w:rPr>
          <w:rFonts w:ascii="Verdana" w:hAnsi="Verdana"/>
          <w:lang w:val="en-US"/>
        </w:rPr>
      </w:pPr>
    </w:p>
    <w:p w:rsidR="0049464C" w:rsidRDefault="0049464C" w:rsidP="0049464C">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This Association is established under the relevant legal provisions of private law other than that of its Associates legal personality.</w:t>
      </w:r>
    </w:p>
    <w:p w:rsidR="0037468D" w:rsidRPr="00A15ECB" w:rsidRDefault="0037468D" w:rsidP="005E3764">
      <w:pPr>
        <w:pStyle w:val="ditto"/>
        <w:tabs>
          <w:tab w:val="clear" w:pos="8910"/>
          <w:tab w:val="right" w:leader="hyphen" w:pos="9809"/>
        </w:tabs>
        <w:spacing w:line="240" w:lineRule="auto"/>
        <w:ind w:right="0"/>
        <w:rPr>
          <w:rFonts w:ascii="Verdana" w:hAnsi="Verdana"/>
          <w:b/>
          <w:lang w:val="en-US"/>
        </w:rPr>
      </w:pPr>
    </w:p>
    <w:p w:rsidR="00D60F53" w:rsidRPr="00A15ECB" w:rsidRDefault="00C67579" w:rsidP="005E3764">
      <w:pPr>
        <w:pStyle w:val="ditto"/>
        <w:tabs>
          <w:tab w:val="clear" w:pos="8910"/>
          <w:tab w:val="right" w:leader="hyphen" w:pos="9809"/>
        </w:tabs>
        <w:spacing w:line="240" w:lineRule="auto"/>
        <w:ind w:right="0"/>
        <w:rPr>
          <w:rFonts w:ascii="Verdana" w:hAnsi="Verdana"/>
          <w:lang w:val="en-US"/>
        </w:rPr>
      </w:pPr>
      <w:r>
        <w:rPr>
          <w:rFonts w:ascii="Verdana" w:hAnsi="Verdana"/>
          <w:b/>
          <w:lang w:val="en-US"/>
        </w:rPr>
        <w:t>ARTICLE SEVEN</w:t>
      </w:r>
      <w:r w:rsidR="003B496D" w:rsidRPr="00A15ECB">
        <w:rPr>
          <w:rFonts w:ascii="Verdana" w:hAnsi="Verdana"/>
          <w:b/>
          <w:lang w:val="en-US"/>
        </w:rPr>
        <w:t>: PATRIMONY</w:t>
      </w:r>
      <w:proofErr w:type="gramStart"/>
      <w:r w:rsidR="006B29AD" w:rsidRPr="00A15ECB">
        <w:rPr>
          <w:rFonts w:ascii="Verdana" w:hAnsi="Verdana"/>
          <w:b/>
          <w:lang w:val="en-US"/>
        </w:rPr>
        <w:t>.-</w:t>
      </w:r>
      <w:proofErr w:type="gramEnd"/>
      <w:r w:rsidR="006B29AD" w:rsidRPr="00A15ECB">
        <w:rPr>
          <w:rFonts w:ascii="Verdana" w:hAnsi="Verdana"/>
          <w:b/>
          <w:lang w:val="en-US"/>
        </w:rPr>
        <w:t xml:space="preserve"> </w:t>
      </w:r>
      <w:r w:rsidR="003B496D" w:rsidRPr="00A15ECB">
        <w:rPr>
          <w:rFonts w:ascii="Verdana" w:hAnsi="Verdana"/>
          <w:lang w:val="en-US"/>
        </w:rPr>
        <w:t xml:space="preserve">The assets of the Association will be variable and shall consist of fees, contributions or cooperation of any kind from partners </w:t>
      </w:r>
      <w:r w:rsidR="003B496D" w:rsidRPr="00C06AD5">
        <w:rPr>
          <w:rFonts w:ascii="Verdana" w:hAnsi="Verdana"/>
          <w:lang w:val="en-US"/>
        </w:rPr>
        <w:t>and donations, commissions, support, stimuli it receives, whether private and public, conducting raffles or sweepstakes, income and contributions, both in cash and in kind and credit for whatever reason received by the Association.</w:t>
      </w:r>
      <w:r w:rsidR="003B496D" w:rsidRPr="00A15ECB">
        <w:rPr>
          <w:rFonts w:ascii="Verdana" w:hAnsi="Verdana"/>
          <w:lang w:val="en-US"/>
        </w:rPr>
        <w:t xml:space="preserve"> </w:t>
      </w:r>
    </w:p>
    <w:p w:rsidR="0049464C" w:rsidRDefault="0049464C" w:rsidP="005E3764">
      <w:pPr>
        <w:pStyle w:val="ditto"/>
        <w:tabs>
          <w:tab w:val="clear" w:pos="8910"/>
          <w:tab w:val="right" w:leader="hyphen" w:pos="9809"/>
        </w:tabs>
        <w:spacing w:line="240" w:lineRule="auto"/>
        <w:ind w:right="0"/>
        <w:rPr>
          <w:rFonts w:ascii="Verdana" w:hAnsi="Verdana"/>
          <w:lang w:val="en-US"/>
        </w:rPr>
      </w:pPr>
    </w:p>
    <w:p w:rsidR="0049464C" w:rsidRPr="00A15ECB" w:rsidRDefault="0049464C" w:rsidP="005E3764">
      <w:pPr>
        <w:pStyle w:val="ditto"/>
        <w:tabs>
          <w:tab w:val="clear" w:pos="8910"/>
          <w:tab w:val="right" w:leader="hyphen" w:pos="9809"/>
        </w:tabs>
        <w:spacing w:line="240" w:lineRule="auto"/>
        <w:ind w:right="0"/>
        <w:rPr>
          <w:rFonts w:ascii="Verdana" w:hAnsi="Verdana"/>
          <w:lang w:val="en-US"/>
        </w:rPr>
      </w:pPr>
      <w:r w:rsidRPr="004D3765">
        <w:rPr>
          <w:rFonts w:ascii="Verdana" w:hAnsi="Verdana"/>
          <w:lang w:val="en-US"/>
        </w:rPr>
        <w:t xml:space="preserve">The assets of the Association, including </w:t>
      </w:r>
      <w:r w:rsidR="004D3765" w:rsidRPr="004D3765">
        <w:rPr>
          <w:rFonts w:ascii="Verdana" w:hAnsi="Verdana"/>
          <w:lang w:val="en-US"/>
        </w:rPr>
        <w:t>the fees</w:t>
      </w:r>
      <w:r w:rsidRPr="004D3765">
        <w:rPr>
          <w:rFonts w:ascii="Verdana" w:hAnsi="Verdana"/>
          <w:lang w:val="en-US"/>
        </w:rPr>
        <w:t xml:space="preserve"> and stimuli it receives, will go with irrevocable solely for purposes relating to its corporate purpose, </w:t>
      </w:r>
      <w:r w:rsidR="004D3765" w:rsidRPr="004D3765">
        <w:rPr>
          <w:rFonts w:ascii="Verdana" w:hAnsi="Verdana"/>
          <w:lang w:val="en-US"/>
        </w:rPr>
        <w:t>and they cannot</w:t>
      </w:r>
      <w:r w:rsidRPr="004D3765">
        <w:rPr>
          <w:rFonts w:ascii="Verdana" w:hAnsi="Verdana"/>
          <w:lang w:val="en-US"/>
        </w:rPr>
        <w:t xml:space="preserve"> confer benefits on the distributable surplus to individual any or its memb</w:t>
      </w:r>
      <w:r w:rsidR="004D3765" w:rsidRPr="004D3765">
        <w:rPr>
          <w:rFonts w:ascii="Verdana" w:hAnsi="Verdana"/>
          <w:lang w:val="en-US"/>
        </w:rPr>
        <w:t>ers individuals or corporations</w:t>
      </w:r>
      <w:r w:rsidRPr="004D3765">
        <w:rPr>
          <w:rFonts w:ascii="Verdana" w:hAnsi="Verdana"/>
          <w:lang w:val="en-US"/>
        </w:rPr>
        <w:t>, unless it is in the latter case of a moral person authorized to receive deductible donations in terms of the Law on Income Tax, or question of remuneration for services actually received. Th</w:t>
      </w:r>
      <w:r w:rsidR="007A4A62">
        <w:rPr>
          <w:rFonts w:ascii="Verdana" w:hAnsi="Verdana"/>
          <w:lang w:val="en-US"/>
        </w:rPr>
        <w:t>e provisions of this provision are</w:t>
      </w:r>
      <w:r w:rsidRPr="004D3765">
        <w:rPr>
          <w:rFonts w:ascii="Verdana" w:hAnsi="Verdana"/>
          <w:lang w:val="en-US"/>
        </w:rPr>
        <w:t xml:space="preserve"> irrevocable.</w:t>
      </w:r>
    </w:p>
    <w:p w:rsidR="00AD4BC4" w:rsidRPr="00A15ECB" w:rsidRDefault="00AD4BC4" w:rsidP="000A4B3D">
      <w:pPr>
        <w:pStyle w:val="ditto"/>
        <w:tabs>
          <w:tab w:val="clear" w:pos="8910"/>
          <w:tab w:val="right" w:leader="hyphen" w:pos="9809"/>
        </w:tabs>
        <w:spacing w:line="240" w:lineRule="auto"/>
        <w:ind w:right="0"/>
        <w:rPr>
          <w:rFonts w:ascii="Verdana" w:hAnsi="Verdana"/>
          <w:b/>
          <w:lang w:val="en-US"/>
        </w:rPr>
      </w:pPr>
    </w:p>
    <w:p w:rsidR="006B29AD" w:rsidRPr="00A15ECB" w:rsidRDefault="00601A75"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 xml:space="preserve">C </w:t>
      </w:r>
      <w:r w:rsidR="006A38A9" w:rsidRPr="00A15ECB">
        <w:rPr>
          <w:rFonts w:ascii="Verdana" w:hAnsi="Verdana"/>
          <w:b/>
          <w:lang w:val="en-US"/>
        </w:rPr>
        <w:t xml:space="preserve">H A P T E </w:t>
      </w:r>
      <w:r w:rsidR="00CC557F" w:rsidRPr="00A15ECB">
        <w:rPr>
          <w:rFonts w:ascii="Verdana" w:hAnsi="Verdana"/>
          <w:b/>
          <w:lang w:val="en-US"/>
        </w:rPr>
        <w:t>R III</w:t>
      </w:r>
    </w:p>
    <w:p w:rsidR="0037468D" w:rsidRPr="00A15ECB" w:rsidRDefault="0037468D" w:rsidP="005E3764">
      <w:pPr>
        <w:pStyle w:val="ditto"/>
        <w:tabs>
          <w:tab w:val="clear" w:pos="8910"/>
          <w:tab w:val="right" w:leader="hyphen" w:pos="9809"/>
        </w:tabs>
        <w:spacing w:line="240" w:lineRule="auto"/>
        <w:ind w:right="0"/>
        <w:jc w:val="center"/>
        <w:rPr>
          <w:rFonts w:ascii="Verdana" w:hAnsi="Verdana"/>
          <w:b/>
          <w:lang w:val="en-US"/>
        </w:rPr>
      </w:pPr>
    </w:p>
    <w:p w:rsidR="006B29AD" w:rsidRPr="00A15ECB" w:rsidRDefault="006A38A9"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 xml:space="preserve">ON THE ASSOCIATES </w:t>
      </w:r>
    </w:p>
    <w:p w:rsidR="0037468D" w:rsidRPr="00A15ECB" w:rsidRDefault="0037468D" w:rsidP="005E3764">
      <w:pPr>
        <w:pStyle w:val="ditto"/>
        <w:tabs>
          <w:tab w:val="clear" w:pos="8910"/>
          <w:tab w:val="right" w:leader="hyphen" w:pos="9809"/>
        </w:tabs>
        <w:spacing w:line="240" w:lineRule="auto"/>
        <w:ind w:right="0"/>
        <w:rPr>
          <w:rFonts w:ascii="Verdana" w:hAnsi="Verdana"/>
          <w:b/>
          <w:lang w:val="en-US"/>
        </w:rPr>
      </w:pPr>
    </w:p>
    <w:p w:rsidR="008D2B26" w:rsidRPr="00A15ECB" w:rsidRDefault="006A38A9"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ARTICLE</w:t>
      </w:r>
      <w:r w:rsidR="006B29AD" w:rsidRPr="00A15ECB">
        <w:rPr>
          <w:rFonts w:ascii="Verdana" w:hAnsi="Verdana"/>
          <w:b/>
          <w:lang w:val="en-US"/>
        </w:rPr>
        <w:t xml:space="preserve"> </w:t>
      </w:r>
      <w:r w:rsidR="00C67579">
        <w:rPr>
          <w:rFonts w:ascii="Verdana" w:hAnsi="Verdana"/>
          <w:b/>
          <w:lang w:val="en-US"/>
        </w:rPr>
        <w:t>EIGHT</w:t>
      </w:r>
      <w:r w:rsidR="004879DE" w:rsidRPr="00A15ECB">
        <w:rPr>
          <w:rFonts w:ascii="Verdana" w:hAnsi="Verdana"/>
          <w:b/>
          <w:lang w:val="en-US"/>
        </w:rPr>
        <w:t xml:space="preserve">: </w:t>
      </w:r>
      <w:r w:rsidR="004D3765">
        <w:rPr>
          <w:rFonts w:ascii="Verdana" w:hAnsi="Verdana"/>
          <w:b/>
          <w:lang w:val="en-US"/>
        </w:rPr>
        <w:t>ASSOCIATES</w:t>
      </w:r>
      <w:r w:rsidR="00CC557F" w:rsidRPr="00A15ECB">
        <w:rPr>
          <w:rFonts w:ascii="Verdana" w:hAnsi="Verdana"/>
          <w:b/>
          <w:lang w:val="en-US"/>
        </w:rPr>
        <w:t>. -</w:t>
      </w:r>
      <w:r w:rsidR="00FB7807" w:rsidRPr="00A15ECB">
        <w:rPr>
          <w:lang w:val="en-US"/>
        </w:rPr>
        <w:t xml:space="preserve"> </w:t>
      </w:r>
      <w:r w:rsidR="00FB7807" w:rsidRPr="00A15ECB">
        <w:rPr>
          <w:rFonts w:ascii="Verdana" w:hAnsi="Verdana"/>
          <w:lang w:val="en-US"/>
        </w:rPr>
        <w:t xml:space="preserve">The Association shall have </w:t>
      </w:r>
      <w:r w:rsidR="004D3765">
        <w:rPr>
          <w:rFonts w:ascii="Verdana" w:hAnsi="Verdana"/>
          <w:lang w:val="en-US"/>
        </w:rPr>
        <w:t>Associates. As an Associate,</w:t>
      </w:r>
      <w:r w:rsidR="00FB7807" w:rsidRPr="00A15ECB">
        <w:rPr>
          <w:rFonts w:ascii="Verdana" w:hAnsi="Verdana"/>
          <w:lang w:val="en-US"/>
        </w:rPr>
        <w:t xml:space="preserve"> its nature </w:t>
      </w:r>
      <w:r w:rsidR="00CC557F" w:rsidRPr="00A15ECB">
        <w:rPr>
          <w:rFonts w:ascii="Verdana" w:hAnsi="Verdana"/>
          <w:lang w:val="en-US"/>
        </w:rPr>
        <w:t>is nontransferable</w:t>
      </w:r>
      <w:r w:rsidR="00FB7807" w:rsidRPr="00A15ECB">
        <w:rPr>
          <w:rFonts w:ascii="Verdana" w:hAnsi="Verdana"/>
          <w:lang w:val="en-US"/>
        </w:rPr>
        <w:t xml:space="preserve">. The Association shall only recognize as </w:t>
      </w:r>
      <w:proofErr w:type="gramStart"/>
      <w:r w:rsidR="004D3765">
        <w:rPr>
          <w:rFonts w:ascii="Verdana" w:hAnsi="Verdana"/>
          <w:lang w:val="en-US"/>
        </w:rPr>
        <w:t>Associates</w:t>
      </w:r>
      <w:proofErr w:type="gramEnd"/>
      <w:r w:rsidR="00FB7807" w:rsidRPr="00A15ECB">
        <w:rPr>
          <w:rFonts w:ascii="Verdana" w:hAnsi="Verdana"/>
          <w:lang w:val="en-US"/>
        </w:rPr>
        <w:t xml:space="preserve"> those who appear registered with such a </w:t>
      </w:r>
      <w:r w:rsidR="00CC557F" w:rsidRPr="00A15ECB">
        <w:rPr>
          <w:rFonts w:ascii="Verdana" w:hAnsi="Verdana"/>
          <w:lang w:val="en-US"/>
        </w:rPr>
        <w:t>nature in</w:t>
      </w:r>
      <w:r w:rsidR="00FB7807" w:rsidRPr="00A15ECB">
        <w:rPr>
          <w:rFonts w:ascii="Verdana" w:hAnsi="Verdana"/>
          <w:lang w:val="en-US"/>
        </w:rPr>
        <w:t xml:space="preserve"> the Register of </w:t>
      </w:r>
      <w:r w:rsidR="004D3765">
        <w:rPr>
          <w:rFonts w:ascii="Verdana" w:hAnsi="Verdana"/>
          <w:lang w:val="en-US"/>
        </w:rPr>
        <w:t>Associates</w:t>
      </w:r>
      <w:r w:rsidR="00FB7807" w:rsidRPr="00C06AD5">
        <w:rPr>
          <w:rFonts w:ascii="Verdana" w:hAnsi="Verdana"/>
          <w:lang w:val="en-US"/>
        </w:rPr>
        <w:t>.</w:t>
      </w:r>
    </w:p>
    <w:p w:rsidR="008D2B26" w:rsidRPr="00A15ECB" w:rsidRDefault="008D2B26" w:rsidP="005E3764">
      <w:pPr>
        <w:pStyle w:val="ditto"/>
        <w:tabs>
          <w:tab w:val="clear" w:pos="8910"/>
          <w:tab w:val="right" w:leader="hyphen" w:pos="9809"/>
        </w:tabs>
        <w:spacing w:line="240" w:lineRule="auto"/>
        <w:ind w:right="0"/>
        <w:rPr>
          <w:rFonts w:ascii="Verdana" w:hAnsi="Verdana"/>
          <w:lang w:val="en-US"/>
        </w:rPr>
      </w:pPr>
    </w:p>
    <w:p w:rsidR="008D2B26" w:rsidRPr="00A15ECB" w:rsidRDefault="00FB7807" w:rsidP="008D2B26">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In case of death of one of the </w:t>
      </w:r>
      <w:r w:rsidR="004D3765">
        <w:rPr>
          <w:rFonts w:ascii="Verdana" w:hAnsi="Verdana"/>
          <w:lang w:val="en-US"/>
        </w:rPr>
        <w:t>Associates</w:t>
      </w:r>
      <w:r w:rsidRPr="00A15ECB">
        <w:rPr>
          <w:rFonts w:ascii="Verdana" w:hAnsi="Verdana"/>
          <w:lang w:val="en-US"/>
        </w:rPr>
        <w:t>, the Association will continue with the surviving. The heirs or legatees are not entitled to repayment of contributions made by the deceased partner</w:t>
      </w:r>
      <w:r w:rsidR="004D3765">
        <w:rPr>
          <w:rFonts w:ascii="Verdana" w:hAnsi="Verdana"/>
          <w:lang w:val="en-US"/>
        </w:rPr>
        <w:t>.</w:t>
      </w:r>
      <w:r w:rsidR="008D2B26" w:rsidRPr="00A15ECB">
        <w:rPr>
          <w:rFonts w:ascii="Verdana" w:hAnsi="Verdana"/>
          <w:lang w:val="en-US"/>
        </w:rPr>
        <w:t xml:space="preserve"> </w:t>
      </w:r>
    </w:p>
    <w:p w:rsidR="008D2B26" w:rsidRPr="00A15ECB" w:rsidRDefault="008D2B26" w:rsidP="008D2B26">
      <w:pPr>
        <w:pStyle w:val="ditto"/>
        <w:tabs>
          <w:tab w:val="clear" w:pos="8910"/>
          <w:tab w:val="right" w:leader="hyphen" w:pos="9809"/>
        </w:tabs>
        <w:spacing w:line="240" w:lineRule="auto"/>
        <w:ind w:right="0"/>
        <w:rPr>
          <w:rFonts w:ascii="Verdana" w:hAnsi="Verdana"/>
          <w:lang w:val="en-US"/>
        </w:rPr>
      </w:pPr>
    </w:p>
    <w:p w:rsidR="008D2B26" w:rsidRPr="00A15ECB" w:rsidRDefault="00FB7807" w:rsidP="008D2B26">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In no case the </w:t>
      </w:r>
      <w:r w:rsidR="004D3765">
        <w:rPr>
          <w:rFonts w:ascii="Verdana" w:hAnsi="Verdana"/>
          <w:lang w:val="en-US"/>
        </w:rPr>
        <w:t>Associates</w:t>
      </w:r>
      <w:r w:rsidRPr="00A15ECB">
        <w:rPr>
          <w:rFonts w:ascii="Verdana" w:hAnsi="Verdana"/>
          <w:lang w:val="en-US"/>
        </w:rPr>
        <w:t xml:space="preserve"> shall have the right to retrieve its contributions. </w:t>
      </w:r>
    </w:p>
    <w:p w:rsidR="008D2B26" w:rsidRPr="00A15ECB" w:rsidRDefault="008D2B26" w:rsidP="005E3764">
      <w:pPr>
        <w:pStyle w:val="ditto"/>
        <w:tabs>
          <w:tab w:val="clear" w:pos="8910"/>
          <w:tab w:val="right" w:leader="hyphen" w:pos="9809"/>
        </w:tabs>
        <w:spacing w:line="240" w:lineRule="auto"/>
        <w:ind w:right="0"/>
        <w:rPr>
          <w:rFonts w:ascii="Verdana" w:hAnsi="Verdana"/>
          <w:lang w:val="en-US"/>
        </w:rPr>
      </w:pPr>
    </w:p>
    <w:p w:rsidR="00A4029C" w:rsidRPr="00A15ECB" w:rsidRDefault="004D3765" w:rsidP="005E3764">
      <w:pPr>
        <w:pStyle w:val="ditto"/>
        <w:tabs>
          <w:tab w:val="clear" w:pos="8910"/>
          <w:tab w:val="right" w:leader="hyphen" w:pos="9809"/>
        </w:tabs>
        <w:spacing w:line="240" w:lineRule="auto"/>
        <w:ind w:right="0"/>
        <w:rPr>
          <w:rFonts w:ascii="Verdana" w:hAnsi="Verdana"/>
          <w:lang w:val="en-US"/>
        </w:rPr>
      </w:pPr>
      <w:r>
        <w:rPr>
          <w:rFonts w:ascii="Verdana" w:hAnsi="Verdana"/>
          <w:lang w:val="en-US"/>
        </w:rPr>
        <w:t>The</w:t>
      </w:r>
      <w:r w:rsidR="00FB7807" w:rsidRPr="00A15ECB">
        <w:rPr>
          <w:rFonts w:ascii="Verdana" w:hAnsi="Verdana"/>
          <w:lang w:val="en-US"/>
        </w:rPr>
        <w:t xml:space="preserve"> </w:t>
      </w:r>
      <w:r>
        <w:rPr>
          <w:rFonts w:ascii="Verdana" w:hAnsi="Verdana"/>
          <w:lang w:val="en-US"/>
        </w:rPr>
        <w:t>Associates</w:t>
      </w:r>
      <w:r w:rsidR="00FB7807" w:rsidRPr="00A15ECB">
        <w:rPr>
          <w:rFonts w:ascii="Verdana" w:hAnsi="Verdana"/>
          <w:lang w:val="en-US"/>
        </w:rPr>
        <w:t xml:space="preserve"> duties and rights are</w:t>
      </w:r>
      <w:r w:rsidR="00A4029C" w:rsidRPr="00A15ECB">
        <w:rPr>
          <w:rFonts w:ascii="Verdana" w:hAnsi="Verdana"/>
          <w:lang w:val="en-US"/>
        </w:rPr>
        <w:t>:</w:t>
      </w:r>
    </w:p>
    <w:p w:rsidR="00315A93" w:rsidRPr="00A15ECB" w:rsidRDefault="00315A93" w:rsidP="005E3764">
      <w:pPr>
        <w:pStyle w:val="ditto"/>
        <w:tabs>
          <w:tab w:val="clear" w:pos="8910"/>
          <w:tab w:val="right" w:leader="hyphen" w:pos="9809"/>
        </w:tabs>
        <w:spacing w:line="240" w:lineRule="auto"/>
        <w:ind w:right="0"/>
        <w:rPr>
          <w:rFonts w:ascii="Verdana" w:hAnsi="Verdana"/>
          <w:lang w:val="en-US"/>
        </w:rPr>
      </w:pPr>
    </w:p>
    <w:p w:rsidR="00A4029C" w:rsidRPr="00A15ECB" w:rsidRDefault="00FB7807" w:rsidP="00FB7807">
      <w:pPr>
        <w:pStyle w:val="ditto"/>
        <w:numPr>
          <w:ilvl w:val="0"/>
          <w:numId w:val="18"/>
        </w:numPr>
        <w:tabs>
          <w:tab w:val="clear" w:pos="8910"/>
          <w:tab w:val="right" w:leader="hyphen" w:pos="9809"/>
        </w:tabs>
        <w:spacing w:line="240" w:lineRule="auto"/>
        <w:ind w:right="0"/>
        <w:rPr>
          <w:rFonts w:ascii="Verdana" w:hAnsi="Verdana"/>
          <w:lang w:val="en-US"/>
        </w:rPr>
      </w:pPr>
      <w:r w:rsidRPr="00A15ECB">
        <w:rPr>
          <w:rFonts w:ascii="Verdana" w:hAnsi="Verdana"/>
          <w:lang w:val="en-US"/>
        </w:rPr>
        <w:t>Abide by these bylaws and regulations and d</w:t>
      </w:r>
      <w:r w:rsidR="004348D3" w:rsidRPr="00A15ECB">
        <w:rPr>
          <w:rFonts w:ascii="Verdana" w:hAnsi="Verdana"/>
          <w:lang w:val="en-US"/>
        </w:rPr>
        <w:t>ecisions of the Board of Directors</w:t>
      </w:r>
      <w:r w:rsidR="004D3765">
        <w:rPr>
          <w:rFonts w:ascii="Verdana" w:hAnsi="Verdana"/>
          <w:lang w:val="en-US"/>
        </w:rPr>
        <w:t>.</w:t>
      </w:r>
    </w:p>
    <w:p w:rsidR="008A4FBA" w:rsidRPr="00A15ECB" w:rsidRDefault="008A4FBA" w:rsidP="005E3764">
      <w:pPr>
        <w:pStyle w:val="ditto"/>
        <w:tabs>
          <w:tab w:val="clear" w:pos="8910"/>
          <w:tab w:val="right" w:leader="hyphen" w:pos="9809"/>
        </w:tabs>
        <w:spacing w:line="240" w:lineRule="auto"/>
        <w:ind w:right="0"/>
        <w:rPr>
          <w:rFonts w:ascii="Verdana" w:hAnsi="Verdana"/>
          <w:lang w:val="en-US"/>
        </w:rPr>
      </w:pPr>
    </w:p>
    <w:p w:rsidR="00A4029C" w:rsidRPr="00A15ECB" w:rsidRDefault="004348D3" w:rsidP="00F31715">
      <w:pPr>
        <w:pStyle w:val="ditto"/>
        <w:numPr>
          <w:ilvl w:val="0"/>
          <w:numId w:val="18"/>
        </w:numPr>
        <w:tabs>
          <w:tab w:val="clear" w:pos="8910"/>
          <w:tab w:val="right" w:leader="hyphen" w:pos="9809"/>
        </w:tabs>
        <w:spacing w:line="240" w:lineRule="auto"/>
        <w:ind w:right="0"/>
        <w:rPr>
          <w:rFonts w:ascii="Verdana" w:hAnsi="Verdana"/>
          <w:lang w:val="en-US"/>
        </w:rPr>
      </w:pPr>
      <w:r w:rsidRPr="00A15ECB">
        <w:rPr>
          <w:rFonts w:ascii="Verdana" w:hAnsi="Verdana"/>
          <w:lang w:val="en-US"/>
        </w:rPr>
        <w:t>Remain</w:t>
      </w:r>
      <w:r w:rsidR="00F31715" w:rsidRPr="00A15ECB">
        <w:rPr>
          <w:rFonts w:ascii="Verdana" w:hAnsi="Verdana"/>
          <w:lang w:val="en-US"/>
        </w:rPr>
        <w:t xml:space="preserve"> inscribed in the </w:t>
      </w:r>
      <w:r w:rsidR="004D3765">
        <w:rPr>
          <w:rFonts w:ascii="Verdana" w:hAnsi="Verdana"/>
          <w:lang w:val="en-US"/>
        </w:rPr>
        <w:t>Associates</w:t>
      </w:r>
      <w:r w:rsidR="00F31715" w:rsidRPr="00A15ECB">
        <w:rPr>
          <w:rFonts w:ascii="Verdana" w:hAnsi="Verdana"/>
          <w:lang w:val="en-US"/>
        </w:rPr>
        <w:t xml:space="preserve"> Registry kept by the Association</w:t>
      </w:r>
      <w:r w:rsidR="00A4029C" w:rsidRPr="00A15ECB">
        <w:rPr>
          <w:rFonts w:ascii="Verdana" w:hAnsi="Verdana"/>
          <w:lang w:val="en-US"/>
        </w:rPr>
        <w:t>.</w:t>
      </w:r>
    </w:p>
    <w:p w:rsidR="008A4FBA" w:rsidRPr="00A15ECB" w:rsidRDefault="008A4FBA" w:rsidP="005E3764">
      <w:pPr>
        <w:pStyle w:val="ditto"/>
        <w:tabs>
          <w:tab w:val="clear" w:pos="8910"/>
          <w:tab w:val="right" w:leader="hyphen" w:pos="9809"/>
        </w:tabs>
        <w:spacing w:line="240" w:lineRule="auto"/>
        <w:ind w:right="0"/>
        <w:rPr>
          <w:rFonts w:ascii="Verdana" w:hAnsi="Verdana"/>
          <w:lang w:val="en-US"/>
        </w:rPr>
      </w:pPr>
    </w:p>
    <w:p w:rsidR="00A4029C" w:rsidRPr="00A15ECB" w:rsidRDefault="00337E8C" w:rsidP="00337E8C">
      <w:pPr>
        <w:pStyle w:val="ditto"/>
        <w:numPr>
          <w:ilvl w:val="0"/>
          <w:numId w:val="18"/>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Attend the General </w:t>
      </w:r>
      <w:r w:rsidR="004D3765">
        <w:rPr>
          <w:rFonts w:ascii="Verdana" w:hAnsi="Verdana"/>
          <w:lang w:val="en-US"/>
        </w:rPr>
        <w:t>Associates</w:t>
      </w:r>
      <w:r w:rsidR="00C644DC" w:rsidRPr="00A15ECB">
        <w:rPr>
          <w:rFonts w:ascii="Verdana" w:hAnsi="Verdana"/>
          <w:lang w:val="en-US"/>
        </w:rPr>
        <w:t xml:space="preserve"> Meetings in person or </w:t>
      </w:r>
      <w:r w:rsidRPr="00A15ECB">
        <w:rPr>
          <w:rFonts w:ascii="Verdana" w:hAnsi="Verdana"/>
          <w:lang w:val="en-US"/>
        </w:rPr>
        <w:t>duly represented by proxy through simple power of attorney signed before two witnesses</w:t>
      </w:r>
      <w:r w:rsidR="00A4029C" w:rsidRPr="00A15ECB">
        <w:rPr>
          <w:rFonts w:ascii="Verdana" w:hAnsi="Verdana"/>
          <w:lang w:val="en-US"/>
        </w:rPr>
        <w:t>.</w:t>
      </w:r>
    </w:p>
    <w:p w:rsidR="008A4FBA" w:rsidRPr="00A15ECB" w:rsidRDefault="008A4FBA" w:rsidP="005E3764">
      <w:pPr>
        <w:pStyle w:val="ditto"/>
        <w:tabs>
          <w:tab w:val="clear" w:pos="8910"/>
          <w:tab w:val="right" w:leader="hyphen" w:pos="9809"/>
        </w:tabs>
        <w:spacing w:line="240" w:lineRule="auto"/>
        <w:ind w:right="0"/>
        <w:rPr>
          <w:rFonts w:ascii="Verdana" w:hAnsi="Verdana"/>
          <w:lang w:val="en-US"/>
        </w:rPr>
      </w:pPr>
    </w:p>
    <w:p w:rsidR="00A4029C" w:rsidRPr="00A15ECB" w:rsidRDefault="00C644DC" w:rsidP="00C644DC">
      <w:pPr>
        <w:pStyle w:val="ditto"/>
        <w:numPr>
          <w:ilvl w:val="0"/>
          <w:numId w:val="18"/>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Have the obligation and right to vote to elect </w:t>
      </w:r>
      <w:r w:rsidR="005A2608" w:rsidRPr="00A15ECB">
        <w:rPr>
          <w:rFonts w:ascii="Verdana" w:hAnsi="Verdana"/>
          <w:lang w:val="en-US"/>
        </w:rPr>
        <w:t xml:space="preserve">Board </w:t>
      </w:r>
      <w:r w:rsidR="004D3765">
        <w:rPr>
          <w:rFonts w:ascii="Verdana" w:hAnsi="Verdana"/>
          <w:lang w:val="en-US"/>
        </w:rPr>
        <w:t>m</w:t>
      </w:r>
      <w:r w:rsidRPr="00A15ECB">
        <w:rPr>
          <w:rFonts w:ascii="Verdana" w:hAnsi="Verdana"/>
          <w:lang w:val="en-US"/>
        </w:rPr>
        <w:t xml:space="preserve">embers, as well as being elected and perform any </w:t>
      </w:r>
      <w:r w:rsidR="005A2608" w:rsidRPr="00A15ECB">
        <w:rPr>
          <w:rFonts w:ascii="Verdana" w:hAnsi="Verdana"/>
          <w:lang w:val="en-US"/>
        </w:rPr>
        <w:t xml:space="preserve">position or commission </w:t>
      </w:r>
      <w:r w:rsidRPr="00A15ECB">
        <w:rPr>
          <w:rFonts w:ascii="Verdana" w:hAnsi="Verdana"/>
          <w:lang w:val="en-US"/>
        </w:rPr>
        <w:t>so assigned.</w:t>
      </w:r>
      <w:r w:rsidR="005A2608" w:rsidRPr="00A15ECB">
        <w:rPr>
          <w:rFonts w:ascii="Verdana" w:hAnsi="Verdana"/>
          <w:lang w:val="en-US"/>
        </w:rPr>
        <w:t xml:space="preserve"> </w:t>
      </w:r>
    </w:p>
    <w:p w:rsidR="008A4FBA" w:rsidRPr="00A15ECB" w:rsidRDefault="008A4FBA" w:rsidP="005E3764">
      <w:pPr>
        <w:pStyle w:val="ditto"/>
        <w:tabs>
          <w:tab w:val="clear" w:pos="8910"/>
          <w:tab w:val="right" w:leader="hyphen" w:pos="9809"/>
        </w:tabs>
        <w:spacing w:line="240" w:lineRule="auto"/>
        <w:ind w:right="0"/>
        <w:rPr>
          <w:rFonts w:ascii="Verdana" w:hAnsi="Verdana"/>
          <w:lang w:val="en-US"/>
        </w:rPr>
      </w:pPr>
    </w:p>
    <w:p w:rsidR="00A4029C" w:rsidRPr="00A15ECB" w:rsidRDefault="005A2608" w:rsidP="005A2608">
      <w:pPr>
        <w:pStyle w:val="ditto"/>
        <w:numPr>
          <w:ilvl w:val="0"/>
          <w:numId w:val="18"/>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To be informed of the resolutions determined by </w:t>
      </w:r>
      <w:r w:rsidRPr="00C06AD5">
        <w:rPr>
          <w:rFonts w:ascii="Verdana" w:hAnsi="Verdana"/>
          <w:lang w:val="en-US"/>
        </w:rPr>
        <w:t>the General Assembly and</w:t>
      </w:r>
      <w:r w:rsidRPr="00A15ECB">
        <w:rPr>
          <w:rFonts w:ascii="Verdana" w:hAnsi="Verdana"/>
          <w:lang w:val="en-US"/>
        </w:rPr>
        <w:t xml:space="preserve"> Board of Directors, regarding the activities and operations of the Association, as </w:t>
      </w:r>
      <w:r w:rsidRPr="00A15ECB">
        <w:rPr>
          <w:rFonts w:ascii="Verdana" w:hAnsi="Verdana"/>
          <w:lang w:val="en-US"/>
        </w:rPr>
        <w:lastRenderedPageBreak/>
        <w:t>well as accounting and financial situation thereof; and</w:t>
      </w:r>
      <w:r w:rsidR="00A4029C" w:rsidRPr="00A15ECB">
        <w:rPr>
          <w:rFonts w:ascii="Verdana" w:hAnsi="Verdana"/>
          <w:lang w:val="en-US"/>
        </w:rPr>
        <w:t xml:space="preserve"> </w:t>
      </w:r>
    </w:p>
    <w:p w:rsidR="008A4FBA" w:rsidRPr="00A15ECB" w:rsidRDefault="008A4FBA" w:rsidP="005E3764">
      <w:pPr>
        <w:pStyle w:val="ditto"/>
        <w:tabs>
          <w:tab w:val="clear" w:pos="8910"/>
          <w:tab w:val="right" w:leader="hyphen" w:pos="9809"/>
        </w:tabs>
        <w:spacing w:line="240" w:lineRule="auto"/>
        <w:ind w:right="0"/>
        <w:rPr>
          <w:rFonts w:ascii="Verdana" w:hAnsi="Verdana"/>
          <w:lang w:val="en-US"/>
        </w:rPr>
      </w:pPr>
    </w:p>
    <w:p w:rsidR="00A4029C" w:rsidRPr="00A15ECB" w:rsidRDefault="005A2608" w:rsidP="005A2608">
      <w:pPr>
        <w:pStyle w:val="ditto"/>
        <w:numPr>
          <w:ilvl w:val="0"/>
          <w:numId w:val="18"/>
        </w:numPr>
        <w:tabs>
          <w:tab w:val="clear" w:pos="8910"/>
          <w:tab w:val="right" w:leader="hyphen" w:pos="9809"/>
        </w:tabs>
        <w:spacing w:line="240" w:lineRule="auto"/>
        <w:ind w:right="0"/>
        <w:rPr>
          <w:rFonts w:ascii="Verdana" w:hAnsi="Verdana"/>
          <w:lang w:val="en-US"/>
        </w:rPr>
      </w:pPr>
      <w:r w:rsidRPr="00A15ECB">
        <w:rPr>
          <w:rFonts w:ascii="Verdana" w:hAnsi="Verdana"/>
          <w:lang w:val="en-US"/>
        </w:rPr>
        <w:t>Supervise that fees and other income received by the Association, are used for its social objects and purposes</w:t>
      </w:r>
      <w:r w:rsidR="004D3765">
        <w:rPr>
          <w:rFonts w:ascii="Verdana" w:hAnsi="Verdana"/>
          <w:lang w:val="en-US"/>
        </w:rPr>
        <w:t>.</w:t>
      </w:r>
    </w:p>
    <w:p w:rsidR="004E4F7F" w:rsidRPr="00A15ECB" w:rsidRDefault="004E4F7F" w:rsidP="008D15F0">
      <w:pPr>
        <w:pStyle w:val="ListParagraph"/>
        <w:rPr>
          <w:rFonts w:ascii="Verdana" w:hAnsi="Verdana"/>
          <w:lang w:val="en-US"/>
        </w:rPr>
      </w:pPr>
    </w:p>
    <w:p w:rsidR="004E4F7F" w:rsidRPr="004D3765" w:rsidRDefault="004E4F7F" w:rsidP="004D3765">
      <w:pPr>
        <w:rPr>
          <w:rFonts w:ascii="Verdana" w:hAnsi="Verdana"/>
          <w:highlight w:val="yellow"/>
          <w:lang w:val="en-US"/>
        </w:rPr>
      </w:pPr>
    </w:p>
    <w:p w:rsidR="0037468D" w:rsidRPr="00A15ECB" w:rsidRDefault="0037468D" w:rsidP="005E3764">
      <w:pPr>
        <w:pStyle w:val="ditto"/>
        <w:tabs>
          <w:tab w:val="clear" w:pos="8910"/>
          <w:tab w:val="right" w:leader="hyphen" w:pos="9809"/>
        </w:tabs>
        <w:spacing w:line="240" w:lineRule="auto"/>
        <w:ind w:right="0"/>
        <w:rPr>
          <w:rFonts w:ascii="Verdana" w:hAnsi="Verdana"/>
          <w:lang w:val="en-US"/>
        </w:rPr>
      </w:pPr>
    </w:p>
    <w:p w:rsidR="00A4029C" w:rsidRPr="00A15ECB" w:rsidRDefault="006B29AD"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AR</w:t>
      </w:r>
      <w:r w:rsidR="00062288" w:rsidRPr="00A15ECB">
        <w:rPr>
          <w:rFonts w:ascii="Verdana" w:hAnsi="Verdana"/>
          <w:b/>
          <w:lang w:val="en-US"/>
        </w:rPr>
        <w:t>TICLE</w:t>
      </w:r>
      <w:r w:rsidR="00396739" w:rsidRPr="00A15ECB">
        <w:rPr>
          <w:rFonts w:ascii="Verdana" w:hAnsi="Verdana"/>
          <w:b/>
          <w:lang w:val="en-US"/>
        </w:rPr>
        <w:t xml:space="preserve"> </w:t>
      </w:r>
      <w:r w:rsidR="004D3765">
        <w:rPr>
          <w:rFonts w:ascii="Verdana" w:hAnsi="Verdana"/>
          <w:b/>
          <w:lang w:val="en-US"/>
        </w:rPr>
        <w:t>NINE</w:t>
      </w:r>
      <w:r w:rsidRPr="00A15ECB">
        <w:rPr>
          <w:rFonts w:ascii="Verdana" w:hAnsi="Verdana"/>
          <w:b/>
          <w:lang w:val="en-US"/>
        </w:rPr>
        <w:t xml:space="preserve">: </w:t>
      </w:r>
      <w:r w:rsidR="00062288" w:rsidRPr="00A15ECB">
        <w:rPr>
          <w:rFonts w:ascii="Verdana" w:hAnsi="Verdana"/>
          <w:b/>
          <w:lang w:val="en-US"/>
        </w:rPr>
        <w:t>SEPARATION</w:t>
      </w:r>
      <w:r w:rsidR="00A4029C" w:rsidRPr="00A15ECB">
        <w:rPr>
          <w:rFonts w:ascii="Verdana" w:hAnsi="Verdana"/>
          <w:b/>
          <w:lang w:val="en-US"/>
        </w:rPr>
        <w:t xml:space="preserve"> O</w:t>
      </w:r>
      <w:r w:rsidR="00062288" w:rsidRPr="00A15ECB">
        <w:rPr>
          <w:rFonts w:ascii="Verdana" w:hAnsi="Verdana"/>
          <w:b/>
          <w:lang w:val="en-US"/>
        </w:rPr>
        <w:t>R EXCLUSION OF ASSOCIATES</w:t>
      </w:r>
      <w:proofErr w:type="gramStart"/>
      <w:r w:rsidR="00A4029C" w:rsidRPr="00A15ECB">
        <w:rPr>
          <w:rFonts w:ascii="Verdana" w:hAnsi="Verdana"/>
          <w:b/>
          <w:lang w:val="en-US"/>
        </w:rPr>
        <w:t>.</w:t>
      </w:r>
      <w:r w:rsidR="00CF1FE6" w:rsidRPr="00A15ECB">
        <w:rPr>
          <w:rFonts w:ascii="Verdana" w:hAnsi="Verdana"/>
          <w:b/>
          <w:lang w:val="en-US"/>
        </w:rPr>
        <w:t>-</w:t>
      </w:r>
      <w:proofErr w:type="gramEnd"/>
      <w:r w:rsidR="00A4029C" w:rsidRPr="00A15ECB">
        <w:rPr>
          <w:rFonts w:ascii="Verdana" w:hAnsi="Verdana"/>
          <w:b/>
          <w:lang w:val="en-US"/>
        </w:rPr>
        <w:t xml:space="preserve"> </w:t>
      </w:r>
      <w:r w:rsidR="00062288" w:rsidRPr="00A15ECB">
        <w:rPr>
          <w:rFonts w:ascii="Verdana" w:hAnsi="Verdana"/>
          <w:lang w:val="en-US"/>
        </w:rPr>
        <w:t>The nature of Associate, shall be lost unless otherwise agreed by the Assembly in any of the following cases: a) When the Associate ceases to participate in the activities of the Association steadily during a period longer than (6) six consecutive months in a fiscal year</w:t>
      </w:r>
      <w:r w:rsidR="008D15F0" w:rsidRPr="00A15ECB">
        <w:rPr>
          <w:rFonts w:ascii="Verdana" w:hAnsi="Verdana"/>
          <w:lang w:val="en-US"/>
        </w:rPr>
        <w:t>; b)</w:t>
      </w:r>
      <w:r w:rsidR="00A4029C" w:rsidRPr="00A15ECB">
        <w:rPr>
          <w:rFonts w:ascii="Verdana" w:hAnsi="Verdana"/>
          <w:lang w:val="en-US"/>
        </w:rPr>
        <w:t xml:space="preserve"> </w:t>
      </w:r>
      <w:r w:rsidR="00062288" w:rsidRPr="00A15ECB">
        <w:rPr>
          <w:rFonts w:ascii="Verdana" w:hAnsi="Verdana"/>
          <w:lang w:val="en-US"/>
        </w:rPr>
        <w:t>When the Associate voluntarily requests its separation to the Board with at least thirty (30) days in advance; c</w:t>
      </w:r>
      <w:r w:rsidR="007A4A62">
        <w:rPr>
          <w:rFonts w:ascii="Verdana" w:hAnsi="Verdana"/>
          <w:lang w:val="en-US"/>
        </w:rPr>
        <w:t>) When it were</w:t>
      </w:r>
      <w:r w:rsidR="00062288" w:rsidRPr="00A15ECB">
        <w:rPr>
          <w:rFonts w:ascii="Verdana" w:hAnsi="Verdana"/>
          <w:lang w:val="en-US"/>
        </w:rPr>
        <w:t xml:space="preserve"> separated by the agreement of the General Assembly of </w:t>
      </w:r>
      <w:r w:rsidR="004D3765">
        <w:rPr>
          <w:rFonts w:ascii="Verdana" w:hAnsi="Verdana"/>
          <w:lang w:val="en-US"/>
        </w:rPr>
        <w:t>Associates</w:t>
      </w:r>
      <w:r w:rsidR="00062288" w:rsidRPr="00A15ECB">
        <w:rPr>
          <w:rFonts w:ascii="Verdana" w:hAnsi="Verdana"/>
          <w:lang w:val="en-US"/>
        </w:rPr>
        <w:t xml:space="preserve"> and previous hearing; d) by failing to fulfill the duties outlined in Eighth article of these bylaws. The Associate who is separated or excluded forfeit all right to the association assets. </w:t>
      </w:r>
    </w:p>
    <w:p w:rsidR="00D148DF" w:rsidRPr="00A15ECB" w:rsidRDefault="00D148DF" w:rsidP="005E3764">
      <w:pPr>
        <w:pStyle w:val="ditto"/>
        <w:tabs>
          <w:tab w:val="clear" w:pos="8910"/>
          <w:tab w:val="right" w:leader="hyphen" w:pos="9809"/>
        </w:tabs>
        <w:spacing w:line="240" w:lineRule="auto"/>
        <w:ind w:right="0"/>
        <w:rPr>
          <w:rFonts w:ascii="Verdana" w:hAnsi="Verdana"/>
          <w:lang w:val="en-US"/>
        </w:rPr>
      </w:pPr>
    </w:p>
    <w:p w:rsidR="004E4F7F" w:rsidRPr="00A15ECB" w:rsidRDefault="00062288" w:rsidP="004E4F7F">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ARTICLE</w:t>
      </w:r>
      <w:r w:rsidR="00D148DF" w:rsidRPr="00A15ECB">
        <w:rPr>
          <w:rFonts w:ascii="Verdana" w:hAnsi="Verdana"/>
          <w:b/>
          <w:lang w:val="en-US"/>
        </w:rPr>
        <w:t xml:space="preserve"> </w:t>
      </w:r>
      <w:r w:rsidR="004D3765">
        <w:rPr>
          <w:rFonts w:ascii="Verdana" w:hAnsi="Verdana"/>
          <w:b/>
          <w:lang w:val="en-US"/>
        </w:rPr>
        <w:t>TEN</w:t>
      </w:r>
      <w:r w:rsidR="00D148DF" w:rsidRPr="00A15ECB">
        <w:rPr>
          <w:rFonts w:ascii="Verdana" w:hAnsi="Verdana"/>
          <w:b/>
          <w:lang w:val="en-US"/>
        </w:rPr>
        <w:t xml:space="preserve">. </w:t>
      </w:r>
      <w:r w:rsidR="009716A3" w:rsidRPr="00A15ECB">
        <w:rPr>
          <w:rFonts w:ascii="Verdana" w:hAnsi="Verdana"/>
          <w:b/>
          <w:lang w:val="en-US"/>
        </w:rPr>
        <w:t>VOLUNTE</w:t>
      </w:r>
      <w:r w:rsidRPr="00A15ECB">
        <w:rPr>
          <w:rFonts w:ascii="Verdana" w:hAnsi="Verdana"/>
          <w:b/>
          <w:lang w:val="en-US"/>
        </w:rPr>
        <w:t>E</w:t>
      </w:r>
      <w:r w:rsidR="009716A3" w:rsidRPr="00A15ECB">
        <w:rPr>
          <w:rFonts w:ascii="Verdana" w:hAnsi="Verdana"/>
          <w:b/>
          <w:lang w:val="en-US"/>
        </w:rPr>
        <w:t>R</w:t>
      </w:r>
      <w:r w:rsidR="00B0447C" w:rsidRPr="00A15ECB">
        <w:rPr>
          <w:rFonts w:ascii="Verdana" w:hAnsi="Verdana"/>
          <w:b/>
          <w:lang w:val="en-US"/>
        </w:rPr>
        <w:t>S</w:t>
      </w:r>
      <w:r w:rsidR="00CC557F" w:rsidRPr="00A15ECB">
        <w:rPr>
          <w:rFonts w:ascii="Verdana" w:hAnsi="Verdana"/>
          <w:b/>
          <w:lang w:val="en-US"/>
        </w:rPr>
        <w:t>. -</w:t>
      </w:r>
      <w:r w:rsidR="00B0447C" w:rsidRPr="00A15ECB">
        <w:rPr>
          <w:rFonts w:ascii="Verdana" w:hAnsi="Verdana"/>
          <w:b/>
          <w:lang w:val="en-US"/>
        </w:rPr>
        <w:t xml:space="preserve"> </w:t>
      </w:r>
      <w:r w:rsidR="009716A3" w:rsidRPr="00A15ECB">
        <w:rPr>
          <w:rFonts w:ascii="Verdana" w:hAnsi="Verdana"/>
          <w:lang w:val="en-US"/>
        </w:rPr>
        <w:t>The Association shall have, in addition, Volunteer who can support the Association to fulfill the corporate purpose of it. The quality of volunteer is temporary, according to the stipulations of the Board.</w:t>
      </w:r>
    </w:p>
    <w:p w:rsidR="00CF1FE6" w:rsidRPr="00A15ECB" w:rsidRDefault="00CF1FE6" w:rsidP="004E4F7F">
      <w:pPr>
        <w:pStyle w:val="ditto"/>
        <w:tabs>
          <w:tab w:val="clear" w:pos="8910"/>
          <w:tab w:val="right" w:leader="hyphen" w:pos="9809"/>
        </w:tabs>
        <w:spacing w:line="240" w:lineRule="auto"/>
        <w:ind w:right="0"/>
        <w:rPr>
          <w:rFonts w:ascii="Verdana" w:hAnsi="Verdana"/>
          <w:b/>
          <w:lang w:val="en-US"/>
        </w:rPr>
      </w:pPr>
    </w:p>
    <w:p w:rsidR="004E4F7F" w:rsidRPr="00A15ECB" w:rsidRDefault="00CC557F" w:rsidP="004E4F7F">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Following a</w:t>
      </w:r>
      <w:r w:rsidR="009716A3" w:rsidRPr="00A15ECB">
        <w:rPr>
          <w:rFonts w:ascii="Verdana" w:hAnsi="Verdana"/>
          <w:lang w:val="en-US"/>
        </w:rPr>
        <w:t>re obligatio</w:t>
      </w:r>
      <w:r w:rsidRPr="00A15ECB">
        <w:rPr>
          <w:rFonts w:ascii="Verdana" w:hAnsi="Verdana"/>
          <w:lang w:val="en-US"/>
        </w:rPr>
        <w:t>ns and rights of the Volunteers</w:t>
      </w:r>
      <w:r w:rsidR="009716A3" w:rsidRPr="00A15ECB">
        <w:rPr>
          <w:rFonts w:ascii="Verdana" w:hAnsi="Verdana"/>
          <w:lang w:val="en-US"/>
        </w:rPr>
        <w:t xml:space="preserve"> </w:t>
      </w:r>
    </w:p>
    <w:p w:rsidR="004E4F7F" w:rsidRPr="00A15ECB" w:rsidRDefault="004E4F7F" w:rsidP="004E4F7F">
      <w:pPr>
        <w:pStyle w:val="ditto"/>
        <w:tabs>
          <w:tab w:val="clear" w:pos="8910"/>
          <w:tab w:val="right" w:leader="hyphen" w:pos="9809"/>
        </w:tabs>
        <w:spacing w:line="240" w:lineRule="auto"/>
        <w:ind w:right="0"/>
        <w:rPr>
          <w:rFonts w:ascii="Verdana" w:hAnsi="Verdana"/>
          <w:lang w:val="en-US"/>
        </w:rPr>
      </w:pPr>
    </w:p>
    <w:p w:rsidR="009716A3" w:rsidRPr="00A15ECB" w:rsidRDefault="009716A3" w:rsidP="009716A3">
      <w:pPr>
        <w:pStyle w:val="ListParagraph"/>
        <w:numPr>
          <w:ilvl w:val="0"/>
          <w:numId w:val="28"/>
        </w:numPr>
        <w:rPr>
          <w:rFonts w:ascii="Verdana" w:hAnsi="Verdana" w:cs="Times New Roman"/>
          <w:sz w:val="20"/>
          <w:szCs w:val="20"/>
          <w:lang w:val="en-US" w:eastAsia="es-ES"/>
        </w:rPr>
      </w:pPr>
      <w:r w:rsidRPr="00A15ECB">
        <w:rPr>
          <w:rFonts w:ascii="Verdana" w:hAnsi="Verdana" w:cs="Times New Roman"/>
          <w:sz w:val="20"/>
          <w:szCs w:val="20"/>
          <w:lang w:val="en-US" w:eastAsia="es-ES"/>
        </w:rPr>
        <w:t>Abide by these bylaws and regulations and decisions of the Board of Directors</w:t>
      </w:r>
    </w:p>
    <w:p w:rsidR="004E4F7F" w:rsidRPr="00A15ECB" w:rsidRDefault="004E4F7F" w:rsidP="004E4F7F">
      <w:pPr>
        <w:pStyle w:val="ditto"/>
        <w:tabs>
          <w:tab w:val="clear" w:pos="8910"/>
          <w:tab w:val="right" w:leader="hyphen" w:pos="9809"/>
        </w:tabs>
        <w:spacing w:line="240" w:lineRule="auto"/>
        <w:ind w:right="0"/>
        <w:rPr>
          <w:rFonts w:ascii="Verdana" w:hAnsi="Verdana"/>
          <w:lang w:val="en-US"/>
        </w:rPr>
      </w:pPr>
    </w:p>
    <w:p w:rsidR="004E4F7F" w:rsidRDefault="009716A3" w:rsidP="004E4F7F">
      <w:pPr>
        <w:pStyle w:val="ditto"/>
        <w:numPr>
          <w:ilvl w:val="0"/>
          <w:numId w:val="28"/>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Participate in the achievement of the social </w:t>
      </w:r>
      <w:r w:rsidR="007A4A62">
        <w:rPr>
          <w:rFonts w:ascii="Verdana" w:hAnsi="Verdana"/>
          <w:lang w:val="en-US"/>
        </w:rPr>
        <w:t>purpose</w:t>
      </w:r>
      <w:r w:rsidRPr="00A15ECB">
        <w:rPr>
          <w:rFonts w:ascii="Verdana" w:hAnsi="Verdana"/>
          <w:lang w:val="en-US"/>
        </w:rPr>
        <w:t xml:space="preserve"> of the Association. </w:t>
      </w:r>
    </w:p>
    <w:p w:rsidR="004D3765" w:rsidRDefault="004D3765" w:rsidP="004D3765">
      <w:pPr>
        <w:pStyle w:val="ListParagraph"/>
        <w:rPr>
          <w:rFonts w:ascii="Verdana" w:hAnsi="Verdana"/>
          <w:lang w:val="en-US"/>
        </w:rPr>
      </w:pPr>
    </w:p>
    <w:p w:rsidR="004D3765" w:rsidRPr="00A15ECB" w:rsidRDefault="004D3765" w:rsidP="004E4F7F">
      <w:pPr>
        <w:pStyle w:val="ditto"/>
        <w:numPr>
          <w:ilvl w:val="0"/>
          <w:numId w:val="28"/>
        </w:numPr>
        <w:tabs>
          <w:tab w:val="clear" w:pos="8910"/>
          <w:tab w:val="right" w:leader="hyphen" w:pos="9809"/>
        </w:tabs>
        <w:spacing w:line="240" w:lineRule="auto"/>
        <w:ind w:right="0"/>
        <w:rPr>
          <w:rFonts w:ascii="Verdana" w:hAnsi="Verdana"/>
          <w:lang w:val="en-US"/>
        </w:rPr>
      </w:pPr>
      <w:r>
        <w:rPr>
          <w:rFonts w:ascii="Verdana" w:hAnsi="Verdana"/>
          <w:lang w:val="en-US"/>
        </w:rPr>
        <w:t xml:space="preserve">Pay the fees established by the Board of Directors </w:t>
      </w:r>
      <w:r w:rsidRPr="00A15ECB">
        <w:rPr>
          <w:rFonts w:ascii="Verdana" w:hAnsi="Verdana"/>
          <w:lang w:val="en-US"/>
        </w:rPr>
        <w:t>and endorsed by the General Assembly of Members</w:t>
      </w:r>
      <w:r>
        <w:rPr>
          <w:rFonts w:ascii="Verdana" w:hAnsi="Verdana"/>
          <w:lang w:val="en-US"/>
        </w:rPr>
        <w:t>.</w:t>
      </w:r>
    </w:p>
    <w:p w:rsidR="00B0447C" w:rsidRPr="00A15ECB" w:rsidRDefault="00B0447C" w:rsidP="005E3764">
      <w:pPr>
        <w:pStyle w:val="ditto"/>
        <w:tabs>
          <w:tab w:val="clear" w:pos="8910"/>
          <w:tab w:val="right" w:leader="hyphen" w:pos="9809"/>
        </w:tabs>
        <w:spacing w:line="240" w:lineRule="auto"/>
        <w:ind w:right="0"/>
        <w:rPr>
          <w:rFonts w:ascii="Verdana" w:hAnsi="Verdana"/>
          <w:lang w:val="en-US"/>
        </w:rPr>
      </w:pPr>
    </w:p>
    <w:p w:rsidR="007101AE" w:rsidRPr="00A15ECB" w:rsidRDefault="007101AE"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601A75"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 xml:space="preserve">C </w:t>
      </w:r>
      <w:r w:rsidR="009716A3" w:rsidRPr="00A15ECB">
        <w:rPr>
          <w:rFonts w:ascii="Verdana" w:hAnsi="Verdana"/>
          <w:b/>
          <w:lang w:val="en-US"/>
        </w:rPr>
        <w:t xml:space="preserve">H A P </w:t>
      </w:r>
      <w:r w:rsidR="000F1369" w:rsidRPr="00A15ECB">
        <w:rPr>
          <w:rFonts w:ascii="Verdana" w:hAnsi="Verdana"/>
          <w:b/>
          <w:lang w:val="en-US"/>
        </w:rPr>
        <w:t>T</w:t>
      </w:r>
      <w:r w:rsidRPr="00A15ECB">
        <w:rPr>
          <w:rFonts w:ascii="Verdana" w:hAnsi="Verdana"/>
          <w:b/>
          <w:lang w:val="en-US"/>
        </w:rPr>
        <w:t xml:space="preserve"> </w:t>
      </w:r>
      <w:r w:rsidR="009716A3" w:rsidRPr="00A15ECB">
        <w:rPr>
          <w:rFonts w:ascii="Verdana" w:hAnsi="Verdana"/>
          <w:b/>
          <w:lang w:val="en-US"/>
        </w:rPr>
        <w:t xml:space="preserve">E </w:t>
      </w:r>
      <w:r w:rsidR="00CC557F" w:rsidRPr="00A15ECB">
        <w:rPr>
          <w:rFonts w:ascii="Verdana" w:hAnsi="Verdana"/>
          <w:b/>
          <w:lang w:val="en-US"/>
        </w:rPr>
        <w:t>R IV</w:t>
      </w:r>
    </w:p>
    <w:p w:rsidR="007101AE" w:rsidRPr="00A15ECB" w:rsidRDefault="007101AE" w:rsidP="005E3764">
      <w:pPr>
        <w:pStyle w:val="ditto"/>
        <w:tabs>
          <w:tab w:val="clear" w:pos="8910"/>
          <w:tab w:val="right" w:leader="hyphen" w:pos="9809"/>
        </w:tabs>
        <w:spacing w:line="240" w:lineRule="auto"/>
        <w:ind w:right="0"/>
        <w:jc w:val="center"/>
        <w:rPr>
          <w:rFonts w:ascii="Verdana" w:hAnsi="Verdana"/>
          <w:b/>
          <w:lang w:val="en-US"/>
        </w:rPr>
      </w:pPr>
    </w:p>
    <w:p w:rsidR="000F1369" w:rsidRPr="00A15ECB" w:rsidRDefault="009716A3"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ON THE ASSOCIATION ENTITIES</w:t>
      </w:r>
    </w:p>
    <w:p w:rsidR="007101AE" w:rsidRPr="00A15ECB" w:rsidRDefault="007101AE" w:rsidP="005E3764">
      <w:pPr>
        <w:pStyle w:val="ditto"/>
        <w:tabs>
          <w:tab w:val="clear" w:pos="8910"/>
          <w:tab w:val="right" w:leader="hyphen" w:pos="9809"/>
        </w:tabs>
        <w:spacing w:line="240" w:lineRule="auto"/>
        <w:ind w:right="0"/>
        <w:jc w:val="center"/>
        <w:rPr>
          <w:rFonts w:ascii="Verdana" w:hAnsi="Verdana"/>
          <w:b/>
          <w:lang w:val="en-US"/>
        </w:rPr>
      </w:pPr>
    </w:p>
    <w:p w:rsidR="006B29AD" w:rsidRPr="00A15ECB" w:rsidRDefault="009716A3"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SECTIO</w:t>
      </w:r>
      <w:r w:rsidR="006B29AD" w:rsidRPr="00A15ECB">
        <w:rPr>
          <w:rFonts w:ascii="Verdana" w:hAnsi="Verdana"/>
          <w:b/>
          <w:lang w:val="en-US"/>
        </w:rPr>
        <w:t xml:space="preserve">N I: </w:t>
      </w:r>
      <w:r w:rsidRPr="00A15ECB">
        <w:rPr>
          <w:rFonts w:ascii="Verdana" w:hAnsi="Verdana"/>
          <w:b/>
          <w:lang w:val="en-US"/>
        </w:rPr>
        <w:t xml:space="preserve">ON THE GENERAL ASSOCIATES ASSEMBLIES </w:t>
      </w:r>
    </w:p>
    <w:p w:rsidR="007101AE" w:rsidRPr="00A15ECB" w:rsidRDefault="007101AE" w:rsidP="005E3764">
      <w:pPr>
        <w:pStyle w:val="ditto"/>
        <w:tabs>
          <w:tab w:val="clear" w:pos="8910"/>
          <w:tab w:val="right" w:leader="hyphen" w:pos="9809"/>
        </w:tabs>
        <w:spacing w:line="240" w:lineRule="auto"/>
        <w:ind w:right="0"/>
        <w:rPr>
          <w:rFonts w:ascii="Verdana" w:hAnsi="Verdana"/>
          <w:b/>
          <w:lang w:val="en-US"/>
        </w:rPr>
      </w:pPr>
    </w:p>
    <w:p w:rsidR="006B29AD" w:rsidRPr="00C67579" w:rsidRDefault="009716A3" w:rsidP="005E3764">
      <w:pPr>
        <w:pStyle w:val="ditto"/>
        <w:tabs>
          <w:tab w:val="clear" w:pos="8910"/>
          <w:tab w:val="right" w:leader="hyphen" w:pos="9809"/>
        </w:tabs>
        <w:spacing w:line="240" w:lineRule="auto"/>
        <w:ind w:right="0"/>
        <w:rPr>
          <w:rFonts w:ascii="Verdana" w:hAnsi="Verdana"/>
          <w:b/>
          <w:lang w:val="en-US"/>
        </w:rPr>
      </w:pPr>
      <w:r w:rsidRPr="00A15ECB">
        <w:rPr>
          <w:rFonts w:ascii="Verdana" w:hAnsi="Verdana"/>
          <w:b/>
          <w:lang w:val="en-US"/>
        </w:rPr>
        <w:t>ARTICLE</w:t>
      </w:r>
      <w:r w:rsidR="007727F9" w:rsidRPr="00A15ECB">
        <w:rPr>
          <w:rFonts w:ascii="Verdana" w:hAnsi="Verdana"/>
          <w:b/>
          <w:lang w:val="en-US"/>
        </w:rPr>
        <w:t xml:space="preserve"> </w:t>
      </w:r>
      <w:r w:rsidR="005B3D6B">
        <w:rPr>
          <w:rFonts w:ascii="Verdana" w:hAnsi="Verdana"/>
          <w:b/>
          <w:lang w:val="en-US"/>
        </w:rPr>
        <w:t>ELEVEN</w:t>
      </w:r>
      <w:r w:rsidRPr="00A15ECB">
        <w:rPr>
          <w:rFonts w:ascii="Verdana" w:hAnsi="Verdana"/>
          <w:b/>
          <w:lang w:val="en-US"/>
        </w:rPr>
        <w:t>. ASSOCIATES ASSEMBLIES</w:t>
      </w:r>
      <w:r w:rsidR="00CC557F" w:rsidRPr="00A15ECB">
        <w:rPr>
          <w:rFonts w:ascii="Verdana" w:hAnsi="Verdana"/>
          <w:b/>
          <w:lang w:val="en-US"/>
        </w:rPr>
        <w:t>. -</w:t>
      </w:r>
      <w:r w:rsidR="006B29AD" w:rsidRPr="00A15ECB">
        <w:rPr>
          <w:rFonts w:ascii="Verdana" w:hAnsi="Verdana"/>
          <w:lang w:val="en-US"/>
        </w:rPr>
        <w:t xml:space="preserve"> </w:t>
      </w:r>
      <w:r w:rsidRPr="00A15ECB">
        <w:rPr>
          <w:rFonts w:ascii="Verdana" w:hAnsi="Verdana"/>
          <w:lang w:val="en-US"/>
        </w:rPr>
        <w:t xml:space="preserve">General Associates Assembly is the supreme authority of the Association. In consequences it may agree, modify or ratify all the acts and </w:t>
      </w:r>
      <w:r w:rsidR="00CC557F" w:rsidRPr="00A15ECB">
        <w:rPr>
          <w:rFonts w:ascii="Verdana" w:hAnsi="Verdana"/>
          <w:lang w:val="en-US"/>
        </w:rPr>
        <w:t>operations</w:t>
      </w:r>
      <w:r w:rsidRPr="00A15ECB">
        <w:rPr>
          <w:rFonts w:ascii="Verdana" w:hAnsi="Verdana"/>
          <w:lang w:val="en-US"/>
        </w:rPr>
        <w:t xml:space="preserve"> thereof and its resolutions shall be complied by the person or persons assigned by it, or on the </w:t>
      </w:r>
      <w:r w:rsidR="00CC557F" w:rsidRPr="00A15ECB">
        <w:rPr>
          <w:rFonts w:ascii="Verdana" w:hAnsi="Verdana"/>
          <w:lang w:val="en-US"/>
        </w:rPr>
        <w:t>lack</w:t>
      </w:r>
      <w:r w:rsidRPr="00A15ECB">
        <w:rPr>
          <w:rFonts w:ascii="Verdana" w:hAnsi="Verdana"/>
          <w:lang w:val="en-US"/>
        </w:rPr>
        <w:t xml:space="preserve"> of assignations, by the Board of </w:t>
      </w:r>
      <w:r w:rsidR="00F34564">
        <w:rPr>
          <w:rFonts w:ascii="Verdana" w:hAnsi="Verdana"/>
          <w:lang w:val="en-US"/>
        </w:rPr>
        <w:t>D</w:t>
      </w:r>
      <w:r w:rsidRPr="00A15ECB">
        <w:rPr>
          <w:rFonts w:ascii="Verdana" w:hAnsi="Verdana"/>
          <w:lang w:val="en-US"/>
        </w:rPr>
        <w:t>irectors. Its agreements bind all of the Associates, present or absent, provided said resolutions are made according to the applicable Law and these bylaws.</w:t>
      </w:r>
    </w:p>
    <w:p w:rsidR="007101AE" w:rsidRPr="00A15ECB" w:rsidRDefault="007101AE" w:rsidP="005E3764">
      <w:pPr>
        <w:pStyle w:val="ditto"/>
        <w:tabs>
          <w:tab w:val="clear" w:pos="8910"/>
          <w:tab w:val="right" w:leader="hyphen" w:pos="9809"/>
        </w:tabs>
        <w:spacing w:line="240" w:lineRule="auto"/>
        <w:ind w:right="0"/>
        <w:rPr>
          <w:rFonts w:ascii="Verdana" w:hAnsi="Verdana"/>
          <w:lang w:val="en-US"/>
        </w:rPr>
      </w:pPr>
    </w:p>
    <w:p w:rsidR="006B29AD" w:rsidRPr="00A15ECB" w:rsidRDefault="00063DFA"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ARTICLE</w:t>
      </w:r>
      <w:r w:rsidR="007F274A" w:rsidRPr="00A15ECB">
        <w:rPr>
          <w:rFonts w:ascii="Verdana" w:hAnsi="Verdana"/>
          <w:b/>
          <w:lang w:val="en-US"/>
        </w:rPr>
        <w:t xml:space="preserve"> </w:t>
      </w:r>
      <w:r w:rsidR="005B3D6B">
        <w:rPr>
          <w:rFonts w:ascii="Verdana" w:hAnsi="Verdana"/>
          <w:b/>
          <w:lang w:val="en-US"/>
        </w:rPr>
        <w:t>TWELVE</w:t>
      </w:r>
      <w:r w:rsidR="006B29AD" w:rsidRPr="00A15ECB">
        <w:rPr>
          <w:rFonts w:ascii="Verdana" w:hAnsi="Verdana"/>
          <w:b/>
          <w:lang w:val="en-US"/>
        </w:rPr>
        <w:t xml:space="preserve">: </w:t>
      </w:r>
      <w:r w:rsidRPr="00A15ECB">
        <w:rPr>
          <w:rFonts w:ascii="Verdana" w:hAnsi="Verdana"/>
          <w:b/>
          <w:lang w:val="en-US"/>
        </w:rPr>
        <w:t>ORDINARY AND EXTRAORDINARY ASSEMBLIES</w:t>
      </w:r>
      <w:r w:rsidR="00CC557F" w:rsidRPr="00A15ECB">
        <w:rPr>
          <w:rFonts w:ascii="Verdana" w:hAnsi="Verdana"/>
          <w:b/>
          <w:lang w:val="en-US"/>
        </w:rPr>
        <w:t>. -</w:t>
      </w:r>
      <w:r w:rsidR="006B29AD" w:rsidRPr="00A15ECB">
        <w:rPr>
          <w:rFonts w:ascii="Verdana" w:hAnsi="Verdana"/>
          <w:b/>
          <w:lang w:val="en-US"/>
        </w:rPr>
        <w:t xml:space="preserve"> </w:t>
      </w:r>
      <w:r w:rsidRPr="00A15ECB">
        <w:rPr>
          <w:rFonts w:ascii="Verdana" w:hAnsi="Verdana"/>
          <w:lang w:val="en-US"/>
        </w:rPr>
        <w:t xml:space="preserve">General Assemblies shall be Ordinary and Extraordinary; </w:t>
      </w:r>
      <w:r w:rsidR="00CC557F" w:rsidRPr="00A15ECB">
        <w:rPr>
          <w:rFonts w:ascii="Verdana" w:hAnsi="Verdana"/>
          <w:lang w:val="en-US"/>
        </w:rPr>
        <w:t>these</w:t>
      </w:r>
      <w:r w:rsidRPr="00A15ECB">
        <w:rPr>
          <w:rFonts w:ascii="Verdana" w:hAnsi="Verdana"/>
          <w:lang w:val="en-US"/>
        </w:rPr>
        <w:t xml:space="preserve"> must be held at the Association registered office, under penalty, otherwise, to be void, except in unforeseeable circumstances or force majeure.</w:t>
      </w:r>
    </w:p>
    <w:p w:rsidR="007101AE" w:rsidRPr="00A15ECB" w:rsidRDefault="007101AE"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063DFA"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The Ordinary General Assemblies will be held at least once a year within the first three months following the calendar year in question and will deal, in addition, apart from the items on the agenda with the following:</w:t>
      </w:r>
    </w:p>
    <w:p w:rsidR="007101AE" w:rsidRPr="00A15ECB" w:rsidRDefault="007101AE" w:rsidP="005E3764">
      <w:pPr>
        <w:pStyle w:val="ditto"/>
        <w:tabs>
          <w:tab w:val="clear" w:pos="8910"/>
          <w:tab w:val="right" w:leader="hyphen" w:pos="9809"/>
        </w:tabs>
        <w:spacing w:line="240" w:lineRule="auto"/>
        <w:ind w:right="0"/>
        <w:rPr>
          <w:rFonts w:ascii="Verdana" w:hAnsi="Verdana"/>
          <w:lang w:val="en-US"/>
        </w:rPr>
      </w:pPr>
    </w:p>
    <w:p w:rsidR="004D6EF3" w:rsidRPr="00A15ECB" w:rsidRDefault="00063DFA" w:rsidP="004D6EF3">
      <w:pPr>
        <w:pStyle w:val="ditto"/>
        <w:numPr>
          <w:ilvl w:val="0"/>
          <w:numId w:val="19"/>
        </w:numPr>
        <w:tabs>
          <w:tab w:val="clear" w:pos="8910"/>
          <w:tab w:val="right" w:leader="hyphen" w:pos="9809"/>
        </w:tabs>
        <w:spacing w:line="240" w:lineRule="auto"/>
        <w:ind w:right="0"/>
        <w:rPr>
          <w:rFonts w:ascii="Verdana" w:hAnsi="Verdana"/>
          <w:lang w:val="en-US"/>
        </w:rPr>
      </w:pPr>
      <w:r w:rsidRPr="00A15ECB">
        <w:rPr>
          <w:rFonts w:ascii="Verdana" w:hAnsi="Verdana"/>
          <w:lang w:val="en-US"/>
        </w:rPr>
        <w:lastRenderedPageBreak/>
        <w:t>Discuss, approve</w:t>
      </w:r>
      <w:r w:rsidR="006B29AD" w:rsidRPr="00A15ECB">
        <w:rPr>
          <w:rFonts w:ascii="Verdana" w:hAnsi="Verdana"/>
          <w:lang w:val="en-US"/>
        </w:rPr>
        <w:t xml:space="preserve"> o</w:t>
      </w:r>
      <w:r w:rsidRPr="00A15ECB">
        <w:rPr>
          <w:rFonts w:ascii="Verdana" w:hAnsi="Verdana"/>
          <w:lang w:val="en-US"/>
        </w:rPr>
        <w:t>r modify</w:t>
      </w:r>
      <w:r w:rsidR="006B29AD" w:rsidRPr="00A15ECB">
        <w:rPr>
          <w:rFonts w:ascii="Verdana" w:hAnsi="Verdana"/>
          <w:lang w:val="en-US"/>
        </w:rPr>
        <w:t xml:space="preserve"> </w:t>
      </w:r>
      <w:r w:rsidRPr="00A15ECB">
        <w:rPr>
          <w:rFonts w:ascii="Verdana" w:hAnsi="Verdana"/>
          <w:lang w:val="en-US"/>
        </w:rPr>
        <w:t xml:space="preserve">the financial report after all the report of the </w:t>
      </w:r>
      <w:r w:rsidR="00CC557F" w:rsidRPr="00A15ECB">
        <w:rPr>
          <w:rFonts w:ascii="Verdana" w:hAnsi="Verdana"/>
          <w:lang w:val="en-US"/>
        </w:rPr>
        <w:t>commissioners</w:t>
      </w:r>
      <w:r w:rsidRPr="00A15ECB">
        <w:rPr>
          <w:rFonts w:ascii="Verdana" w:hAnsi="Verdana"/>
          <w:lang w:val="en-US"/>
        </w:rPr>
        <w:t xml:space="preserve"> and take the measures they consider as proper. </w:t>
      </w:r>
    </w:p>
    <w:p w:rsidR="004D6EF3" w:rsidRPr="00A15ECB" w:rsidRDefault="004D6EF3" w:rsidP="004D6EF3">
      <w:pPr>
        <w:pStyle w:val="ditto"/>
        <w:tabs>
          <w:tab w:val="clear" w:pos="8910"/>
          <w:tab w:val="right" w:leader="hyphen" w:pos="9809"/>
        </w:tabs>
        <w:spacing w:line="240" w:lineRule="auto"/>
        <w:ind w:left="720" w:right="0"/>
        <w:rPr>
          <w:rFonts w:ascii="Verdana" w:hAnsi="Verdana"/>
          <w:lang w:val="en-US"/>
        </w:rPr>
      </w:pPr>
    </w:p>
    <w:p w:rsidR="004D6EF3" w:rsidRPr="00A15ECB" w:rsidRDefault="00063DFA" w:rsidP="004D6EF3">
      <w:pPr>
        <w:pStyle w:val="ditto"/>
        <w:numPr>
          <w:ilvl w:val="0"/>
          <w:numId w:val="19"/>
        </w:numPr>
        <w:tabs>
          <w:tab w:val="clear" w:pos="8910"/>
          <w:tab w:val="right" w:leader="hyphen" w:pos="9809"/>
        </w:tabs>
        <w:spacing w:line="240" w:lineRule="auto"/>
        <w:ind w:right="0"/>
        <w:rPr>
          <w:rFonts w:ascii="Verdana" w:hAnsi="Verdana"/>
          <w:lang w:val="en-US"/>
        </w:rPr>
      </w:pPr>
      <w:r w:rsidRPr="00A15ECB">
        <w:rPr>
          <w:rFonts w:ascii="Verdana" w:hAnsi="Verdana"/>
          <w:lang w:val="en-US"/>
        </w:rPr>
        <w:t>In its case, name or revoke the members of the Board of Directors and the Commissioners.</w:t>
      </w:r>
    </w:p>
    <w:p w:rsidR="004D6EF3" w:rsidRPr="00A15ECB" w:rsidRDefault="004D6EF3" w:rsidP="004D6EF3">
      <w:pPr>
        <w:pStyle w:val="ListParagraph"/>
        <w:rPr>
          <w:rFonts w:ascii="Verdana" w:hAnsi="Verdana"/>
          <w:lang w:val="en-US"/>
        </w:rPr>
      </w:pPr>
    </w:p>
    <w:p w:rsidR="004D6EF3" w:rsidRPr="00A15ECB" w:rsidRDefault="00063DFA" w:rsidP="004D6EF3">
      <w:pPr>
        <w:pStyle w:val="ditto"/>
        <w:numPr>
          <w:ilvl w:val="0"/>
          <w:numId w:val="19"/>
        </w:numPr>
        <w:tabs>
          <w:tab w:val="clear" w:pos="8910"/>
          <w:tab w:val="right" w:leader="hyphen" w:pos="9809"/>
        </w:tabs>
        <w:spacing w:line="240" w:lineRule="auto"/>
        <w:ind w:right="0"/>
        <w:rPr>
          <w:rFonts w:ascii="Verdana" w:hAnsi="Verdana"/>
          <w:lang w:val="en-US"/>
        </w:rPr>
      </w:pPr>
      <w:r w:rsidRPr="00A15ECB">
        <w:rPr>
          <w:rFonts w:ascii="Verdana" w:hAnsi="Verdana"/>
          <w:lang w:val="en-US"/>
        </w:rPr>
        <w:t>Resolve on the admission and expulsion</w:t>
      </w:r>
      <w:r w:rsidR="002C4462" w:rsidRPr="00A15ECB">
        <w:rPr>
          <w:rFonts w:ascii="Verdana" w:hAnsi="Verdana"/>
          <w:lang w:val="en-US"/>
        </w:rPr>
        <w:t xml:space="preserve"> </w:t>
      </w:r>
      <w:r w:rsidRPr="00A15ECB">
        <w:rPr>
          <w:rFonts w:ascii="Verdana" w:hAnsi="Verdana"/>
          <w:lang w:val="en-US"/>
        </w:rPr>
        <w:t>or definitive separations of the Associates.</w:t>
      </w:r>
    </w:p>
    <w:p w:rsidR="004D6EF3" w:rsidRPr="00A15ECB" w:rsidRDefault="004D6EF3" w:rsidP="004D6EF3">
      <w:pPr>
        <w:pStyle w:val="ListParagraph"/>
        <w:rPr>
          <w:rFonts w:ascii="Verdana" w:hAnsi="Verdana"/>
          <w:lang w:val="en-US"/>
        </w:rPr>
      </w:pPr>
    </w:p>
    <w:p w:rsidR="004D6EF3" w:rsidRPr="00A15ECB" w:rsidRDefault="00063DFA" w:rsidP="004D6EF3">
      <w:pPr>
        <w:pStyle w:val="ditto"/>
        <w:numPr>
          <w:ilvl w:val="0"/>
          <w:numId w:val="19"/>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Formulate, discuss, approve and reform at all times the internal regulations of the Association.  </w:t>
      </w:r>
    </w:p>
    <w:p w:rsidR="004D6EF3" w:rsidRPr="00A15ECB" w:rsidRDefault="004D6EF3" w:rsidP="004D6EF3">
      <w:pPr>
        <w:pStyle w:val="ListParagraph"/>
        <w:rPr>
          <w:rFonts w:ascii="Verdana" w:hAnsi="Verdana"/>
          <w:lang w:val="en-US"/>
        </w:rPr>
      </w:pPr>
    </w:p>
    <w:p w:rsidR="006B29AD" w:rsidRDefault="00063DFA" w:rsidP="004D6EF3">
      <w:pPr>
        <w:pStyle w:val="ditto"/>
        <w:numPr>
          <w:ilvl w:val="0"/>
          <w:numId w:val="19"/>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Discus and solve on any other matter not expressly submitted to the competence </w:t>
      </w:r>
      <w:r w:rsidR="00CC557F" w:rsidRPr="00A15ECB">
        <w:rPr>
          <w:rFonts w:ascii="Verdana" w:hAnsi="Verdana"/>
          <w:lang w:val="en-US"/>
        </w:rPr>
        <w:t>of</w:t>
      </w:r>
      <w:r w:rsidRPr="00A15ECB">
        <w:rPr>
          <w:rFonts w:ascii="Verdana" w:hAnsi="Verdana"/>
          <w:lang w:val="en-US"/>
        </w:rPr>
        <w:t xml:space="preserve"> the General Extraordinary Assembly.</w:t>
      </w:r>
    </w:p>
    <w:p w:rsidR="004D3765" w:rsidRDefault="004D3765" w:rsidP="004D3765">
      <w:pPr>
        <w:pStyle w:val="ListParagraph"/>
        <w:rPr>
          <w:rFonts w:ascii="Verdana" w:hAnsi="Verdana"/>
          <w:lang w:val="en-US"/>
        </w:rPr>
      </w:pPr>
    </w:p>
    <w:p w:rsidR="004D3765" w:rsidRPr="00A15ECB" w:rsidRDefault="004D3765" w:rsidP="004D6EF3">
      <w:pPr>
        <w:pStyle w:val="ditto"/>
        <w:numPr>
          <w:ilvl w:val="0"/>
          <w:numId w:val="19"/>
        </w:numPr>
        <w:tabs>
          <w:tab w:val="clear" w:pos="8910"/>
          <w:tab w:val="right" w:leader="hyphen" w:pos="9809"/>
        </w:tabs>
        <w:spacing w:line="240" w:lineRule="auto"/>
        <w:ind w:right="0"/>
        <w:rPr>
          <w:rFonts w:ascii="Verdana" w:hAnsi="Verdana"/>
          <w:lang w:val="en-US"/>
        </w:rPr>
      </w:pPr>
      <w:r>
        <w:rPr>
          <w:rFonts w:ascii="Verdana" w:hAnsi="Verdana"/>
          <w:lang w:val="en-US"/>
        </w:rPr>
        <w:t>Take the final decision of the Volunteers fee’s payment (Veto or exemptions).</w:t>
      </w:r>
    </w:p>
    <w:p w:rsidR="007101AE" w:rsidRPr="00A15ECB" w:rsidRDefault="007101AE" w:rsidP="005E3764">
      <w:pPr>
        <w:pStyle w:val="ditto"/>
        <w:tabs>
          <w:tab w:val="clear" w:pos="8910"/>
          <w:tab w:val="right" w:leader="hyphen" w:pos="9809"/>
        </w:tabs>
        <w:spacing w:line="240" w:lineRule="auto"/>
        <w:ind w:right="0"/>
        <w:rPr>
          <w:rFonts w:ascii="Verdana" w:hAnsi="Verdana"/>
          <w:lang w:val="en-US"/>
        </w:rPr>
      </w:pPr>
    </w:p>
    <w:p w:rsidR="006B29AD" w:rsidRPr="00A15ECB" w:rsidRDefault="00B27592"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General Extraordinary Assemblies shall meet at any time to deal with the following issues: </w:t>
      </w:r>
    </w:p>
    <w:p w:rsidR="007101AE" w:rsidRPr="00A15ECB" w:rsidRDefault="007101AE" w:rsidP="005E3764">
      <w:pPr>
        <w:pStyle w:val="ditto"/>
        <w:tabs>
          <w:tab w:val="clear" w:pos="8910"/>
          <w:tab w:val="right" w:leader="hyphen" w:pos="9809"/>
        </w:tabs>
        <w:spacing w:line="240" w:lineRule="auto"/>
        <w:ind w:left="284" w:right="0" w:hanging="284"/>
        <w:rPr>
          <w:rFonts w:ascii="Verdana" w:hAnsi="Verdana"/>
          <w:lang w:val="en-US"/>
        </w:rPr>
      </w:pPr>
    </w:p>
    <w:p w:rsidR="004D6EF3" w:rsidRPr="00A15ECB" w:rsidRDefault="00B27592" w:rsidP="004D6EF3">
      <w:pPr>
        <w:pStyle w:val="ditto"/>
        <w:numPr>
          <w:ilvl w:val="0"/>
          <w:numId w:val="20"/>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On the early </w:t>
      </w:r>
      <w:r w:rsidR="00CC557F" w:rsidRPr="00A15ECB">
        <w:rPr>
          <w:rFonts w:ascii="Verdana" w:hAnsi="Verdana"/>
          <w:lang w:val="en-US"/>
        </w:rPr>
        <w:t>dissolution</w:t>
      </w:r>
      <w:r w:rsidRPr="00A15ECB">
        <w:rPr>
          <w:rFonts w:ascii="Verdana" w:hAnsi="Verdana"/>
          <w:lang w:val="en-US"/>
        </w:rPr>
        <w:t xml:space="preserve"> of the Association or on its </w:t>
      </w:r>
      <w:r w:rsidR="00CC557F" w:rsidRPr="00A15ECB">
        <w:rPr>
          <w:rFonts w:ascii="Verdana" w:hAnsi="Verdana"/>
          <w:lang w:val="en-US"/>
        </w:rPr>
        <w:t>extension</w:t>
      </w:r>
      <w:r w:rsidRPr="00A15ECB">
        <w:rPr>
          <w:rFonts w:ascii="Verdana" w:hAnsi="Verdana"/>
          <w:lang w:val="en-US"/>
        </w:rPr>
        <w:t xml:space="preserve"> for more time than that stated time in these bylaws</w:t>
      </w:r>
      <w:r w:rsidR="007101AE" w:rsidRPr="00A15ECB">
        <w:rPr>
          <w:rFonts w:ascii="Verdana" w:hAnsi="Verdana"/>
          <w:lang w:val="en-US"/>
        </w:rPr>
        <w:t xml:space="preserve">. </w:t>
      </w:r>
    </w:p>
    <w:p w:rsidR="004D6EF3" w:rsidRPr="00A15ECB" w:rsidRDefault="004D6EF3" w:rsidP="004D6EF3">
      <w:pPr>
        <w:pStyle w:val="ditto"/>
        <w:tabs>
          <w:tab w:val="clear" w:pos="8910"/>
          <w:tab w:val="right" w:leader="hyphen" w:pos="9809"/>
        </w:tabs>
        <w:spacing w:line="240" w:lineRule="auto"/>
        <w:ind w:left="720" w:right="0"/>
        <w:rPr>
          <w:rFonts w:ascii="Verdana" w:hAnsi="Verdana"/>
          <w:lang w:val="en-US"/>
        </w:rPr>
      </w:pPr>
    </w:p>
    <w:p w:rsidR="004D6EF3" w:rsidRPr="00A15ECB" w:rsidRDefault="00B27592" w:rsidP="004D6EF3">
      <w:pPr>
        <w:pStyle w:val="ditto"/>
        <w:numPr>
          <w:ilvl w:val="0"/>
          <w:numId w:val="20"/>
        </w:numPr>
        <w:tabs>
          <w:tab w:val="clear" w:pos="8910"/>
          <w:tab w:val="right" w:leader="hyphen" w:pos="9809"/>
        </w:tabs>
        <w:spacing w:line="240" w:lineRule="auto"/>
        <w:ind w:right="0"/>
        <w:rPr>
          <w:rFonts w:ascii="Verdana" w:hAnsi="Verdana"/>
          <w:lang w:val="en-US"/>
        </w:rPr>
      </w:pPr>
      <w:r w:rsidRPr="00A15ECB">
        <w:rPr>
          <w:rFonts w:ascii="Verdana" w:hAnsi="Verdana"/>
          <w:lang w:val="en-US"/>
        </w:rPr>
        <w:t>On the modification of these bylaws.</w:t>
      </w:r>
    </w:p>
    <w:p w:rsidR="004D6EF3" w:rsidRPr="00A15ECB" w:rsidRDefault="004D6EF3" w:rsidP="004D6EF3">
      <w:pPr>
        <w:pStyle w:val="ditto"/>
        <w:tabs>
          <w:tab w:val="clear" w:pos="8910"/>
          <w:tab w:val="right" w:leader="hyphen" w:pos="9809"/>
        </w:tabs>
        <w:spacing w:line="240" w:lineRule="auto"/>
        <w:ind w:right="0"/>
        <w:rPr>
          <w:rFonts w:ascii="Verdana" w:hAnsi="Verdana"/>
          <w:lang w:val="en-US"/>
        </w:rPr>
      </w:pPr>
    </w:p>
    <w:p w:rsidR="004D6EF3" w:rsidRPr="00A15ECB" w:rsidRDefault="00B27592" w:rsidP="005E3764">
      <w:pPr>
        <w:pStyle w:val="ditto"/>
        <w:numPr>
          <w:ilvl w:val="0"/>
          <w:numId w:val="20"/>
        </w:numPr>
        <w:tabs>
          <w:tab w:val="clear" w:pos="8910"/>
          <w:tab w:val="right" w:leader="hyphen" w:pos="9809"/>
        </w:tabs>
        <w:spacing w:line="240" w:lineRule="auto"/>
        <w:ind w:right="0"/>
        <w:rPr>
          <w:rFonts w:ascii="Verdana" w:hAnsi="Verdana"/>
          <w:lang w:val="en-US"/>
        </w:rPr>
      </w:pPr>
      <w:r w:rsidRPr="00A15ECB">
        <w:rPr>
          <w:rFonts w:ascii="Verdana" w:hAnsi="Verdana"/>
          <w:lang w:val="en-US"/>
        </w:rPr>
        <w:t>Change of name</w:t>
      </w:r>
      <w:r w:rsidR="006A3E9A">
        <w:rPr>
          <w:rFonts w:ascii="Verdana" w:hAnsi="Verdana"/>
          <w:lang w:val="en-US"/>
        </w:rPr>
        <w:t>.</w:t>
      </w:r>
    </w:p>
    <w:p w:rsidR="004D6EF3" w:rsidRPr="00A15ECB" w:rsidRDefault="004D6EF3" w:rsidP="004D6EF3">
      <w:pPr>
        <w:pStyle w:val="ditto"/>
        <w:tabs>
          <w:tab w:val="clear" w:pos="8910"/>
          <w:tab w:val="right" w:leader="hyphen" w:pos="9809"/>
        </w:tabs>
        <w:spacing w:line="240" w:lineRule="auto"/>
        <w:ind w:right="0"/>
        <w:rPr>
          <w:rFonts w:ascii="Verdana" w:hAnsi="Verdana"/>
          <w:lang w:val="en-US"/>
        </w:rPr>
      </w:pPr>
    </w:p>
    <w:p w:rsidR="004D6EF3" w:rsidRPr="00A15ECB" w:rsidRDefault="00B27592" w:rsidP="005E3764">
      <w:pPr>
        <w:pStyle w:val="ditto"/>
        <w:numPr>
          <w:ilvl w:val="0"/>
          <w:numId w:val="20"/>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Change of the purpose of the Association. </w:t>
      </w:r>
    </w:p>
    <w:p w:rsidR="004D6EF3" w:rsidRPr="00A15ECB" w:rsidRDefault="004D6EF3" w:rsidP="004D6EF3">
      <w:pPr>
        <w:pStyle w:val="ditto"/>
        <w:tabs>
          <w:tab w:val="clear" w:pos="8910"/>
          <w:tab w:val="right" w:leader="hyphen" w:pos="9809"/>
        </w:tabs>
        <w:spacing w:line="240" w:lineRule="auto"/>
        <w:ind w:right="0"/>
        <w:rPr>
          <w:rFonts w:ascii="Verdana" w:hAnsi="Verdana"/>
          <w:lang w:val="en-US"/>
        </w:rPr>
      </w:pPr>
    </w:p>
    <w:p w:rsidR="004D6EF3" w:rsidRPr="00A15ECB" w:rsidRDefault="00B27592" w:rsidP="005E3764">
      <w:pPr>
        <w:pStyle w:val="ditto"/>
        <w:numPr>
          <w:ilvl w:val="0"/>
          <w:numId w:val="20"/>
        </w:numPr>
        <w:tabs>
          <w:tab w:val="clear" w:pos="8910"/>
          <w:tab w:val="right" w:leader="hyphen" w:pos="9809"/>
        </w:tabs>
        <w:spacing w:line="240" w:lineRule="auto"/>
        <w:ind w:right="0"/>
        <w:rPr>
          <w:rFonts w:ascii="Verdana" w:hAnsi="Verdana"/>
          <w:lang w:val="en-US"/>
        </w:rPr>
      </w:pPr>
      <w:r w:rsidRPr="00A15ECB">
        <w:rPr>
          <w:rFonts w:ascii="Verdana" w:hAnsi="Verdana"/>
          <w:lang w:val="en-US"/>
        </w:rPr>
        <w:t>Change of the Association Nationality</w:t>
      </w:r>
      <w:r w:rsidR="006A3E9A">
        <w:rPr>
          <w:rFonts w:ascii="Verdana" w:hAnsi="Verdana"/>
          <w:lang w:val="en-US"/>
        </w:rPr>
        <w:t>.</w:t>
      </w:r>
    </w:p>
    <w:p w:rsidR="004D6EF3" w:rsidRPr="00A15ECB" w:rsidRDefault="004D6EF3" w:rsidP="004D6EF3">
      <w:pPr>
        <w:pStyle w:val="ditto"/>
        <w:tabs>
          <w:tab w:val="clear" w:pos="8910"/>
          <w:tab w:val="right" w:leader="hyphen" w:pos="9809"/>
        </w:tabs>
        <w:spacing w:line="240" w:lineRule="auto"/>
        <w:ind w:right="0"/>
        <w:rPr>
          <w:rFonts w:ascii="Verdana" w:hAnsi="Verdana"/>
          <w:lang w:val="en-US"/>
        </w:rPr>
      </w:pPr>
    </w:p>
    <w:p w:rsidR="005D4F4E" w:rsidRPr="00A15ECB" w:rsidRDefault="00B27592" w:rsidP="005E3764">
      <w:pPr>
        <w:pStyle w:val="ditto"/>
        <w:numPr>
          <w:ilvl w:val="0"/>
          <w:numId w:val="20"/>
        </w:numPr>
        <w:tabs>
          <w:tab w:val="clear" w:pos="8910"/>
          <w:tab w:val="right" w:leader="hyphen" w:pos="9809"/>
        </w:tabs>
        <w:spacing w:line="240" w:lineRule="auto"/>
        <w:ind w:right="0"/>
        <w:rPr>
          <w:rFonts w:ascii="Verdana" w:hAnsi="Verdana"/>
          <w:lang w:val="en-US"/>
        </w:rPr>
      </w:pPr>
      <w:r w:rsidRPr="00A15ECB">
        <w:rPr>
          <w:rFonts w:ascii="Verdana" w:hAnsi="Verdana"/>
          <w:lang w:val="en-US"/>
        </w:rPr>
        <w:t>Merging of the associations with any other association</w:t>
      </w:r>
      <w:r w:rsidR="005D4F4E" w:rsidRPr="00A15ECB">
        <w:rPr>
          <w:rFonts w:ascii="Verdana" w:hAnsi="Verdana"/>
          <w:lang w:val="en-US"/>
        </w:rPr>
        <w:t>.</w:t>
      </w:r>
    </w:p>
    <w:p w:rsidR="00315A54" w:rsidRPr="00A15ECB" w:rsidRDefault="00315A54" w:rsidP="005E3764">
      <w:pPr>
        <w:pStyle w:val="ditto"/>
        <w:tabs>
          <w:tab w:val="clear" w:pos="8910"/>
          <w:tab w:val="right" w:leader="hyphen" w:pos="9809"/>
        </w:tabs>
        <w:spacing w:line="240" w:lineRule="auto"/>
        <w:ind w:right="0"/>
        <w:rPr>
          <w:rFonts w:ascii="Verdana" w:hAnsi="Verdana"/>
          <w:b/>
          <w:lang w:val="en-US"/>
        </w:rPr>
      </w:pPr>
    </w:p>
    <w:p w:rsidR="003D5B55" w:rsidRPr="00A15ECB" w:rsidRDefault="00C67579" w:rsidP="005E3764">
      <w:pPr>
        <w:pStyle w:val="ditto"/>
        <w:tabs>
          <w:tab w:val="clear" w:pos="8910"/>
          <w:tab w:val="right" w:leader="hyphen" w:pos="9809"/>
        </w:tabs>
        <w:spacing w:line="240" w:lineRule="auto"/>
        <w:ind w:right="0"/>
        <w:rPr>
          <w:rFonts w:ascii="Verdana" w:hAnsi="Verdana"/>
          <w:lang w:val="en-US"/>
        </w:rPr>
      </w:pPr>
      <w:r>
        <w:rPr>
          <w:rFonts w:ascii="Verdana" w:hAnsi="Verdana"/>
          <w:b/>
          <w:lang w:val="en-US"/>
        </w:rPr>
        <w:t xml:space="preserve">ARTICLE </w:t>
      </w:r>
      <w:r w:rsidR="007A4A62">
        <w:rPr>
          <w:rFonts w:ascii="Verdana" w:hAnsi="Verdana"/>
          <w:b/>
          <w:lang w:val="en-US"/>
        </w:rPr>
        <w:t>THIR</w:t>
      </w:r>
      <w:r w:rsidR="005B3D6B">
        <w:rPr>
          <w:rFonts w:ascii="Verdana" w:hAnsi="Verdana"/>
          <w:b/>
          <w:lang w:val="en-US"/>
        </w:rPr>
        <w:t>TEEN</w:t>
      </w:r>
      <w:r w:rsidR="006B29AD" w:rsidRPr="00A15ECB">
        <w:rPr>
          <w:rFonts w:ascii="Verdana" w:hAnsi="Verdana"/>
          <w:b/>
          <w:lang w:val="en-US"/>
        </w:rPr>
        <w:t xml:space="preserve">: </w:t>
      </w:r>
      <w:r w:rsidR="006A3E9A">
        <w:rPr>
          <w:rFonts w:ascii="Verdana" w:hAnsi="Verdana"/>
          <w:b/>
          <w:lang w:val="en-US"/>
        </w:rPr>
        <w:t xml:space="preserve">MEETING </w:t>
      </w:r>
      <w:r w:rsidR="00B27592" w:rsidRPr="00A15ECB">
        <w:rPr>
          <w:rFonts w:ascii="Verdana" w:hAnsi="Verdana"/>
          <w:b/>
          <w:lang w:val="en-US"/>
        </w:rPr>
        <w:t>CALLS</w:t>
      </w:r>
      <w:proofErr w:type="gramStart"/>
      <w:r w:rsidR="006B29AD" w:rsidRPr="00A15ECB">
        <w:rPr>
          <w:rFonts w:ascii="Verdana" w:hAnsi="Verdana"/>
          <w:b/>
          <w:lang w:val="en-US"/>
        </w:rPr>
        <w:t>.-</w:t>
      </w:r>
      <w:proofErr w:type="gramEnd"/>
      <w:r w:rsidR="006B29AD" w:rsidRPr="00A15ECB">
        <w:rPr>
          <w:rFonts w:ascii="Verdana" w:hAnsi="Verdana"/>
          <w:b/>
          <w:lang w:val="en-US"/>
        </w:rPr>
        <w:t xml:space="preserve"> </w:t>
      </w:r>
      <w:r w:rsidR="00B27592" w:rsidRPr="00A15ECB">
        <w:rPr>
          <w:rFonts w:ascii="Verdana" w:hAnsi="Verdana"/>
          <w:lang w:val="en-US"/>
        </w:rPr>
        <w:t>General Assemblies shall be celebrated by call</w:t>
      </w:r>
      <w:r w:rsidR="007A4A62">
        <w:rPr>
          <w:rFonts w:ascii="Verdana" w:hAnsi="Verdana"/>
          <w:lang w:val="en-US"/>
        </w:rPr>
        <w:t xml:space="preserve"> of</w:t>
      </w:r>
      <w:r w:rsidR="00B27592" w:rsidRPr="00A15ECB">
        <w:rPr>
          <w:rFonts w:ascii="Verdana" w:hAnsi="Verdana"/>
          <w:lang w:val="en-US"/>
        </w:rPr>
        <w:t xml:space="preserve"> </w:t>
      </w:r>
      <w:r w:rsidR="006A3E9A">
        <w:rPr>
          <w:rFonts w:ascii="Verdana" w:hAnsi="Verdana"/>
          <w:lang w:val="en-US"/>
        </w:rPr>
        <w:t>the Board of Directors</w:t>
      </w:r>
      <w:r w:rsidR="00B27592" w:rsidRPr="00A15ECB">
        <w:rPr>
          <w:rFonts w:ascii="Verdana" w:hAnsi="Verdana"/>
          <w:lang w:val="en-US"/>
        </w:rPr>
        <w:t xml:space="preserve">, or by five percent </w:t>
      </w:r>
      <w:r w:rsidR="002C3376" w:rsidRPr="00A15ECB">
        <w:rPr>
          <w:rFonts w:ascii="Verdana" w:hAnsi="Verdana"/>
          <w:lang w:val="en-US"/>
        </w:rPr>
        <w:t>of the Associates the call shall be delivered personally or sent in to all the Associates by mail, fax, electronic mail or any other mean</w:t>
      </w:r>
      <w:r w:rsidR="00107AA1" w:rsidRPr="00A15ECB">
        <w:rPr>
          <w:rFonts w:ascii="Verdana" w:hAnsi="Verdana"/>
          <w:lang w:val="en-US"/>
        </w:rPr>
        <w:t xml:space="preserve"> o</w:t>
      </w:r>
      <w:r w:rsidR="002C3376" w:rsidRPr="00A15ECB">
        <w:rPr>
          <w:rFonts w:ascii="Verdana" w:hAnsi="Verdana"/>
          <w:lang w:val="en-US"/>
        </w:rPr>
        <w:t xml:space="preserve">f communication available to the addresses registered in the Associates Registry with at </w:t>
      </w:r>
      <w:r w:rsidR="002C3376" w:rsidRPr="004D3765">
        <w:rPr>
          <w:rFonts w:ascii="Verdana" w:hAnsi="Verdana"/>
          <w:lang w:val="en-US"/>
        </w:rPr>
        <w:t xml:space="preserve">least  </w:t>
      </w:r>
      <w:r w:rsidR="00A86CB9" w:rsidRPr="004D3765">
        <w:rPr>
          <w:rFonts w:ascii="Verdana" w:hAnsi="Verdana"/>
          <w:lang w:val="en-US"/>
        </w:rPr>
        <w:t>10</w:t>
      </w:r>
      <w:r w:rsidR="002C3376" w:rsidRPr="004D3765">
        <w:rPr>
          <w:rFonts w:ascii="Verdana" w:hAnsi="Verdana"/>
          <w:lang w:val="en-US"/>
        </w:rPr>
        <w:t xml:space="preserve"> (ten</w:t>
      </w:r>
      <w:r w:rsidR="002C4CC8" w:rsidRPr="004D3765">
        <w:rPr>
          <w:rFonts w:ascii="Verdana" w:hAnsi="Verdana"/>
          <w:lang w:val="en-US"/>
        </w:rPr>
        <w:t>)</w:t>
      </w:r>
      <w:r w:rsidR="006B29AD" w:rsidRPr="004D3765">
        <w:rPr>
          <w:rFonts w:ascii="Verdana" w:hAnsi="Verdana"/>
          <w:lang w:val="en-US"/>
        </w:rPr>
        <w:t xml:space="preserve"> </w:t>
      </w:r>
      <w:r w:rsidR="002C3376" w:rsidRPr="004D3765">
        <w:rPr>
          <w:rFonts w:ascii="Verdana" w:hAnsi="Verdana"/>
          <w:lang w:val="en-US"/>
        </w:rPr>
        <w:t xml:space="preserve">calendar </w:t>
      </w:r>
      <w:r w:rsidR="00CC557F" w:rsidRPr="004D3765">
        <w:rPr>
          <w:rFonts w:ascii="Verdana" w:hAnsi="Verdana"/>
          <w:lang w:val="en-US"/>
        </w:rPr>
        <w:t>days</w:t>
      </w:r>
      <w:r w:rsidR="002C3376" w:rsidRPr="00A15ECB">
        <w:rPr>
          <w:rFonts w:ascii="Verdana" w:hAnsi="Verdana"/>
          <w:lang w:val="en-US"/>
        </w:rPr>
        <w:t xml:space="preserve"> of anticipations to the date appointed to the meeting, in order for all the Associates to review the books and documents related to the issues </w:t>
      </w:r>
      <w:r w:rsidR="007A4A62">
        <w:rPr>
          <w:rFonts w:ascii="Verdana" w:hAnsi="Verdana"/>
          <w:lang w:val="en-US"/>
        </w:rPr>
        <w:t>on the agenda</w:t>
      </w:r>
      <w:r w:rsidR="002C3376" w:rsidRPr="00A15ECB">
        <w:rPr>
          <w:rFonts w:ascii="Verdana" w:hAnsi="Verdana"/>
          <w:lang w:val="en-US"/>
        </w:rPr>
        <w:t xml:space="preserve">. </w:t>
      </w:r>
    </w:p>
    <w:p w:rsidR="003D5B55" w:rsidRPr="00A15ECB" w:rsidRDefault="003D5B55" w:rsidP="005E3764">
      <w:pPr>
        <w:pStyle w:val="ditto"/>
        <w:tabs>
          <w:tab w:val="clear" w:pos="8910"/>
          <w:tab w:val="right" w:leader="hyphen" w:pos="9809"/>
        </w:tabs>
        <w:spacing w:line="240" w:lineRule="auto"/>
        <w:ind w:right="0"/>
        <w:rPr>
          <w:rFonts w:ascii="Verdana" w:hAnsi="Verdana"/>
          <w:lang w:val="en-US"/>
        </w:rPr>
      </w:pPr>
    </w:p>
    <w:p w:rsidR="006B29AD" w:rsidRPr="00A15ECB" w:rsidRDefault="00FD073B"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The calls shall express the place, date and time of the meeting and the points</w:t>
      </w:r>
      <w:r w:rsidR="007A4A62">
        <w:rPr>
          <w:rFonts w:ascii="Verdana" w:hAnsi="Verdana"/>
          <w:lang w:val="en-US"/>
        </w:rPr>
        <w:t xml:space="preserve"> on the agenda will be listed with</w:t>
      </w:r>
      <w:r w:rsidRPr="00A15ECB">
        <w:rPr>
          <w:rFonts w:ascii="Verdana" w:hAnsi="Verdana"/>
          <w:lang w:val="en-US"/>
        </w:rPr>
        <w:t xml:space="preserve"> the understanding that there may be any matter not expressly included in the agenda, except in cases when all Associates attend and unanimously agree that the matter concerned</w:t>
      </w:r>
      <w:r w:rsidR="001720DF" w:rsidRPr="00A15ECB">
        <w:rPr>
          <w:rFonts w:ascii="Verdana" w:hAnsi="Verdana"/>
          <w:lang w:val="en-US"/>
        </w:rPr>
        <w:t xml:space="preserve"> is addressed</w:t>
      </w:r>
      <w:r w:rsidRPr="00A15ECB">
        <w:rPr>
          <w:rFonts w:ascii="Verdana" w:hAnsi="Verdana"/>
          <w:lang w:val="en-US"/>
        </w:rPr>
        <w:t xml:space="preserve">. </w:t>
      </w:r>
      <w:proofErr w:type="gramStart"/>
      <w:r w:rsidRPr="00A15ECB">
        <w:rPr>
          <w:rFonts w:ascii="Verdana" w:hAnsi="Verdana"/>
          <w:lang w:val="en-US"/>
        </w:rPr>
        <w:t>Calls must be signed by the President and Se</w:t>
      </w:r>
      <w:r w:rsidR="006A3E9A">
        <w:rPr>
          <w:rFonts w:ascii="Verdana" w:hAnsi="Verdana"/>
          <w:lang w:val="en-US"/>
        </w:rPr>
        <w:t>cretary of the B</w:t>
      </w:r>
      <w:r w:rsidR="001720DF" w:rsidRPr="00A15ECB">
        <w:rPr>
          <w:rFonts w:ascii="Verdana" w:hAnsi="Verdana"/>
          <w:lang w:val="en-US"/>
        </w:rPr>
        <w:t xml:space="preserve">oard of </w:t>
      </w:r>
      <w:r w:rsidR="006A3E9A">
        <w:rPr>
          <w:rFonts w:ascii="Verdana" w:hAnsi="Verdana"/>
          <w:lang w:val="en-US"/>
        </w:rPr>
        <w:t>D</w:t>
      </w:r>
      <w:r w:rsidR="001720DF" w:rsidRPr="00A15ECB">
        <w:rPr>
          <w:rFonts w:ascii="Verdana" w:hAnsi="Verdana"/>
          <w:lang w:val="en-US"/>
        </w:rPr>
        <w:t>irectors</w:t>
      </w:r>
      <w:r w:rsidRPr="00A15ECB">
        <w:rPr>
          <w:rFonts w:ascii="Verdana" w:hAnsi="Verdana"/>
          <w:lang w:val="en-US"/>
        </w:rPr>
        <w:t xml:space="preserve"> or</w:t>
      </w:r>
      <w:proofErr w:type="gramEnd"/>
      <w:r w:rsidRPr="00A15ECB">
        <w:rPr>
          <w:rFonts w:ascii="Verdana" w:hAnsi="Verdana"/>
          <w:lang w:val="en-US"/>
        </w:rPr>
        <w:t xml:space="preserve"> by those who make it in different case. The </w:t>
      </w:r>
      <w:r w:rsidR="00CC557F" w:rsidRPr="00A15ECB">
        <w:rPr>
          <w:rFonts w:ascii="Verdana" w:hAnsi="Verdana"/>
          <w:lang w:val="en-US"/>
        </w:rPr>
        <w:t xml:space="preserve">lack of </w:t>
      </w:r>
      <w:r w:rsidR="001720DF" w:rsidRPr="00A15ECB">
        <w:rPr>
          <w:rFonts w:ascii="Verdana" w:hAnsi="Verdana"/>
          <w:lang w:val="en-US"/>
        </w:rPr>
        <w:t xml:space="preserve">call procedure </w:t>
      </w:r>
      <w:r w:rsidR="00CC557F" w:rsidRPr="00A15ECB">
        <w:rPr>
          <w:rFonts w:ascii="Verdana" w:hAnsi="Verdana"/>
          <w:lang w:val="en-US"/>
        </w:rPr>
        <w:t>form under</w:t>
      </w:r>
      <w:r w:rsidRPr="00A15ECB">
        <w:rPr>
          <w:rFonts w:ascii="Verdana" w:hAnsi="Verdana"/>
          <w:lang w:val="en-US"/>
        </w:rPr>
        <w:t xml:space="preserve"> the terms of</w:t>
      </w:r>
      <w:r w:rsidR="001720DF" w:rsidRPr="00A15ECB">
        <w:rPr>
          <w:rFonts w:ascii="Verdana" w:hAnsi="Verdana"/>
          <w:lang w:val="en-US"/>
        </w:rPr>
        <w:t xml:space="preserve"> this article will cause it void.</w:t>
      </w:r>
    </w:p>
    <w:p w:rsidR="003D5B55" w:rsidRPr="00A15ECB" w:rsidRDefault="003D5B55" w:rsidP="005E3764">
      <w:pPr>
        <w:pStyle w:val="ditto"/>
        <w:tabs>
          <w:tab w:val="clear" w:pos="8910"/>
          <w:tab w:val="right" w:leader="hyphen" w:pos="9809"/>
        </w:tabs>
        <w:spacing w:line="240" w:lineRule="auto"/>
        <w:ind w:right="0"/>
        <w:rPr>
          <w:rFonts w:ascii="Verdana" w:hAnsi="Verdana"/>
          <w:lang w:val="en-US"/>
        </w:rPr>
      </w:pPr>
    </w:p>
    <w:p w:rsidR="003D5B55" w:rsidRDefault="00CC557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ARTIC</w:t>
      </w:r>
      <w:r w:rsidR="00C67579">
        <w:rPr>
          <w:rFonts w:ascii="Verdana" w:hAnsi="Verdana"/>
          <w:b/>
          <w:lang w:val="en-US"/>
        </w:rPr>
        <w:t xml:space="preserve">LE </w:t>
      </w:r>
      <w:r w:rsidR="005B3D6B">
        <w:rPr>
          <w:rFonts w:ascii="Verdana" w:hAnsi="Verdana"/>
          <w:b/>
          <w:lang w:val="en-US"/>
        </w:rPr>
        <w:t>FOURTEEN</w:t>
      </w:r>
      <w:r w:rsidR="00156C64" w:rsidRPr="00A15ECB">
        <w:rPr>
          <w:rFonts w:ascii="Verdana" w:hAnsi="Verdana"/>
          <w:b/>
          <w:lang w:val="en-US"/>
        </w:rPr>
        <w:t>: AS</w:t>
      </w:r>
      <w:r w:rsidR="006B29AD" w:rsidRPr="00A15ECB">
        <w:rPr>
          <w:rFonts w:ascii="Verdana" w:hAnsi="Verdana"/>
          <w:b/>
          <w:lang w:val="en-US"/>
        </w:rPr>
        <w:t>S</w:t>
      </w:r>
      <w:r w:rsidR="0058348B" w:rsidRPr="00A15ECB">
        <w:rPr>
          <w:rFonts w:ascii="Verdana" w:hAnsi="Verdana"/>
          <w:b/>
          <w:lang w:val="en-US"/>
        </w:rPr>
        <w:t>E</w:t>
      </w:r>
      <w:r w:rsidR="00156C64" w:rsidRPr="00A15ECB">
        <w:rPr>
          <w:rFonts w:ascii="Verdana" w:hAnsi="Verdana"/>
          <w:b/>
          <w:lang w:val="en-US"/>
        </w:rPr>
        <w:t>MBLY ATTENDANCE</w:t>
      </w:r>
      <w:r w:rsidRPr="00A15ECB">
        <w:rPr>
          <w:rFonts w:ascii="Verdana" w:hAnsi="Verdana"/>
          <w:b/>
          <w:lang w:val="en-US"/>
        </w:rPr>
        <w:t>.</w:t>
      </w:r>
      <w:r w:rsidRPr="00A15ECB">
        <w:rPr>
          <w:rFonts w:ascii="Verdana" w:hAnsi="Verdana"/>
          <w:lang w:val="en-US"/>
        </w:rPr>
        <w:t xml:space="preserve"> </w:t>
      </w:r>
      <w:r w:rsidRPr="004D3765">
        <w:rPr>
          <w:rFonts w:ascii="Verdana" w:hAnsi="Verdana"/>
          <w:lang w:val="en-US"/>
        </w:rPr>
        <w:t>-</w:t>
      </w:r>
      <w:r w:rsidR="00156C64" w:rsidRPr="004D3765">
        <w:rPr>
          <w:lang w:val="en-US"/>
        </w:rPr>
        <w:t xml:space="preserve"> </w:t>
      </w:r>
      <w:r w:rsidR="00156C64" w:rsidRPr="004D3765">
        <w:rPr>
          <w:rFonts w:ascii="Verdana" w:hAnsi="Verdana"/>
          <w:lang w:val="en-US"/>
        </w:rPr>
        <w:t xml:space="preserve">Any Associate who appears in the </w:t>
      </w:r>
      <w:r w:rsidR="009D1A18">
        <w:rPr>
          <w:rFonts w:ascii="Verdana" w:hAnsi="Verdana"/>
          <w:lang w:val="en-US"/>
        </w:rPr>
        <w:t>Associates</w:t>
      </w:r>
      <w:r w:rsidR="00156C64" w:rsidRPr="004D3765">
        <w:rPr>
          <w:rFonts w:ascii="Verdana" w:hAnsi="Verdana"/>
          <w:lang w:val="en-US"/>
        </w:rPr>
        <w:t xml:space="preserve"> Registry shall be entitled to attend, participate and vote in the General Assemblies of Associates. If it the payment</w:t>
      </w:r>
      <w:r w:rsidR="00156C64" w:rsidRPr="00A15ECB">
        <w:rPr>
          <w:rFonts w:ascii="Verdana" w:hAnsi="Verdana"/>
          <w:lang w:val="en-US"/>
        </w:rPr>
        <w:t xml:space="preserve"> of a fee and / or contribution is determined </w:t>
      </w:r>
      <w:r w:rsidR="00156C64" w:rsidRPr="00A15ECB">
        <w:rPr>
          <w:rFonts w:ascii="Verdana" w:hAnsi="Verdana"/>
          <w:lang w:val="en-US"/>
        </w:rPr>
        <w:lastRenderedPageBreak/>
        <w:t>by the Board of the Association and endorsed by the Genera</w:t>
      </w:r>
      <w:r w:rsidR="00C0377E" w:rsidRPr="00A15ECB">
        <w:rPr>
          <w:rFonts w:ascii="Verdana" w:hAnsi="Verdana"/>
          <w:lang w:val="en-US"/>
        </w:rPr>
        <w:t xml:space="preserve">l Assembly of </w:t>
      </w:r>
      <w:r w:rsidR="009D1A18">
        <w:rPr>
          <w:rFonts w:ascii="Verdana" w:hAnsi="Verdana"/>
          <w:lang w:val="en-US"/>
        </w:rPr>
        <w:t>Associates</w:t>
      </w:r>
      <w:r w:rsidRPr="00A15ECB">
        <w:rPr>
          <w:rFonts w:ascii="Verdana" w:hAnsi="Verdana"/>
          <w:lang w:val="en-US"/>
        </w:rPr>
        <w:t>, shall</w:t>
      </w:r>
      <w:r w:rsidR="00156C64" w:rsidRPr="00A15ECB">
        <w:rPr>
          <w:rFonts w:ascii="Verdana" w:hAnsi="Verdana"/>
          <w:lang w:val="en-US"/>
        </w:rPr>
        <w:t xml:space="preserve"> only those </w:t>
      </w:r>
      <w:r w:rsidR="00C0377E" w:rsidRPr="00A15ECB">
        <w:rPr>
          <w:rFonts w:ascii="Verdana" w:hAnsi="Verdana"/>
          <w:lang w:val="en-US"/>
        </w:rPr>
        <w:t>who pa</w:t>
      </w:r>
      <w:r w:rsidR="00A15ECB">
        <w:rPr>
          <w:rFonts w:ascii="Verdana" w:hAnsi="Verdana"/>
          <w:lang w:val="en-US"/>
        </w:rPr>
        <w:t>id</w:t>
      </w:r>
      <w:r w:rsidR="00C0377E" w:rsidRPr="00A15ECB">
        <w:rPr>
          <w:rFonts w:ascii="Verdana" w:hAnsi="Verdana"/>
          <w:lang w:val="en-US"/>
        </w:rPr>
        <w:t xml:space="preserve"> them are </w:t>
      </w:r>
      <w:r w:rsidR="00156C64" w:rsidRPr="00A15ECB">
        <w:rPr>
          <w:rFonts w:ascii="Verdana" w:hAnsi="Verdana"/>
          <w:lang w:val="en-US"/>
        </w:rPr>
        <w:t>entitled to attend, participate and vote in the General Assemblies.</w:t>
      </w:r>
      <w:r w:rsidR="004F4D56" w:rsidRPr="00A15ECB">
        <w:rPr>
          <w:lang w:val="en-US"/>
        </w:rPr>
        <w:t xml:space="preserve"> </w:t>
      </w:r>
      <w:r w:rsidR="004F4D56" w:rsidRPr="00A15ECB">
        <w:rPr>
          <w:rFonts w:ascii="Verdana" w:hAnsi="Verdana"/>
          <w:lang w:val="en-US"/>
        </w:rPr>
        <w:t xml:space="preserve">Associates shall be entitled to attend the Meeting in person or through Representative General or Special, where in the latter case a simple proxy executed before two witnesses. </w:t>
      </w:r>
    </w:p>
    <w:p w:rsidR="004E0EF1" w:rsidRPr="00A15ECB" w:rsidRDefault="004E0EF1"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C67579" w:rsidP="005E3764">
      <w:pPr>
        <w:pStyle w:val="ditto"/>
        <w:tabs>
          <w:tab w:val="clear" w:pos="8910"/>
          <w:tab w:val="right" w:leader="hyphen" w:pos="9809"/>
        </w:tabs>
        <w:spacing w:line="240" w:lineRule="auto"/>
        <w:ind w:right="0"/>
        <w:rPr>
          <w:rFonts w:ascii="Verdana" w:hAnsi="Verdana"/>
          <w:b/>
          <w:lang w:val="en-US"/>
        </w:rPr>
      </w:pPr>
      <w:r>
        <w:rPr>
          <w:rFonts w:ascii="Verdana" w:hAnsi="Verdana"/>
          <w:b/>
          <w:lang w:val="en-US"/>
        </w:rPr>
        <w:t xml:space="preserve">ARTICLE </w:t>
      </w:r>
      <w:r w:rsidR="005B3D6B">
        <w:rPr>
          <w:rFonts w:ascii="Verdana" w:hAnsi="Verdana"/>
          <w:b/>
          <w:lang w:val="en-US"/>
        </w:rPr>
        <w:t>FIFTEEN</w:t>
      </w:r>
      <w:r w:rsidR="007F274A" w:rsidRPr="00A15ECB">
        <w:rPr>
          <w:rFonts w:ascii="Verdana" w:hAnsi="Verdana"/>
          <w:b/>
          <w:lang w:val="en-US"/>
        </w:rPr>
        <w:t xml:space="preserve">: </w:t>
      </w:r>
      <w:r w:rsidR="004F4D56" w:rsidRPr="00A15ECB">
        <w:rPr>
          <w:rFonts w:ascii="Verdana" w:hAnsi="Verdana"/>
          <w:b/>
          <w:lang w:val="en-US"/>
        </w:rPr>
        <w:t>ATTENDANCE QUORUM AND VOTI</w:t>
      </w:r>
      <w:r w:rsidR="006B29AD" w:rsidRPr="00A15ECB">
        <w:rPr>
          <w:rFonts w:ascii="Verdana" w:hAnsi="Verdana"/>
          <w:b/>
          <w:lang w:val="en-US"/>
        </w:rPr>
        <w:t>N</w:t>
      </w:r>
      <w:r w:rsidR="004F4D56" w:rsidRPr="00A15ECB">
        <w:rPr>
          <w:rFonts w:ascii="Verdana" w:hAnsi="Verdana"/>
          <w:b/>
          <w:lang w:val="en-US"/>
        </w:rPr>
        <w:t>G</w:t>
      </w:r>
      <w:r w:rsidR="00CC557F" w:rsidRPr="00A15ECB">
        <w:rPr>
          <w:rFonts w:ascii="Verdana" w:hAnsi="Verdana"/>
          <w:b/>
          <w:lang w:val="en-US"/>
        </w:rPr>
        <w:t>. -</w:t>
      </w:r>
      <w:r w:rsidR="006B29AD" w:rsidRPr="00A15ECB">
        <w:rPr>
          <w:rFonts w:ascii="Verdana" w:hAnsi="Verdana"/>
          <w:b/>
          <w:lang w:val="en-US"/>
        </w:rPr>
        <w:t xml:space="preserve"> </w:t>
      </w:r>
      <w:r w:rsidR="00CC557F" w:rsidRPr="00A15ECB">
        <w:rPr>
          <w:rFonts w:ascii="Verdana" w:hAnsi="Verdana"/>
          <w:lang w:val="en-US"/>
        </w:rPr>
        <w:t>In</w:t>
      </w:r>
      <w:r w:rsidR="004F4D56" w:rsidRPr="00A15ECB">
        <w:rPr>
          <w:rFonts w:ascii="Verdana" w:hAnsi="Verdana"/>
          <w:lang w:val="en-US"/>
        </w:rPr>
        <w:t xml:space="preserve"> the matter of attendance quorum and voting in the General Associates Assemblies shall follow the following rules: </w:t>
      </w:r>
    </w:p>
    <w:p w:rsidR="003D5B55" w:rsidRPr="00A15ECB" w:rsidRDefault="003D5B55" w:rsidP="005E3764">
      <w:pPr>
        <w:pStyle w:val="ditto"/>
        <w:tabs>
          <w:tab w:val="clear" w:pos="8910"/>
          <w:tab w:val="right" w:leader="hyphen" w:pos="9809"/>
        </w:tabs>
        <w:spacing w:line="240" w:lineRule="auto"/>
        <w:ind w:right="0"/>
        <w:rPr>
          <w:rFonts w:ascii="Verdana" w:hAnsi="Verdana"/>
          <w:lang w:val="en-US"/>
        </w:rPr>
      </w:pPr>
    </w:p>
    <w:p w:rsidR="004F4D56" w:rsidRPr="00A15ECB" w:rsidRDefault="00FC73DB" w:rsidP="004F4D56">
      <w:pPr>
        <w:pStyle w:val="ditto"/>
        <w:tabs>
          <w:tab w:val="clear" w:pos="8910"/>
          <w:tab w:val="right" w:leader="hyphen" w:pos="9809"/>
        </w:tabs>
        <w:spacing w:line="240" w:lineRule="auto"/>
        <w:ind w:right="0"/>
        <w:rPr>
          <w:rFonts w:ascii="Verdana" w:hAnsi="Verdana"/>
          <w:highlight w:val="lightGray"/>
          <w:lang w:val="en-US"/>
        </w:rPr>
      </w:pPr>
      <w:r w:rsidRPr="00A15ECB">
        <w:rPr>
          <w:rFonts w:ascii="Verdana" w:hAnsi="Verdana"/>
          <w:lang w:val="en-US"/>
        </w:rPr>
        <w:t>I</w:t>
      </w:r>
      <w:r w:rsidR="006A3E9A">
        <w:rPr>
          <w:rFonts w:ascii="Verdana" w:hAnsi="Verdana"/>
          <w:lang w:val="en-US"/>
        </w:rPr>
        <w:t>n</w:t>
      </w:r>
      <w:r w:rsidRPr="00A15ECB">
        <w:rPr>
          <w:rFonts w:ascii="Verdana" w:hAnsi="Verdana"/>
          <w:lang w:val="en-US"/>
        </w:rPr>
        <w:t xml:space="preserve"> case of the Ordinary General Meeting on first call shall constitute quorum the presence or representation at </w:t>
      </w:r>
      <w:r w:rsidRPr="004D3765">
        <w:rPr>
          <w:rFonts w:ascii="Verdana" w:hAnsi="Verdana"/>
          <w:lang w:val="en-US"/>
        </w:rPr>
        <w:t xml:space="preserve">least of half plus one of all </w:t>
      </w:r>
      <w:r w:rsidR="00E4690F" w:rsidRPr="004D3765">
        <w:rPr>
          <w:rFonts w:ascii="Verdana" w:hAnsi="Verdana"/>
          <w:lang w:val="en-US"/>
        </w:rPr>
        <w:t xml:space="preserve">Associates. </w:t>
      </w:r>
      <w:r w:rsidRPr="004D3765">
        <w:rPr>
          <w:rFonts w:ascii="Verdana" w:hAnsi="Verdana"/>
          <w:lang w:val="en-US"/>
        </w:rPr>
        <w:t>In a second or subsequent call, the Assembly is validly installed whatever the number of Associates present or represented in it. The resolutions will be valid when adopted by a simple</w:t>
      </w:r>
      <w:r w:rsidRPr="00A15ECB">
        <w:rPr>
          <w:rFonts w:ascii="Verdana" w:hAnsi="Verdana"/>
          <w:lang w:val="en-US"/>
        </w:rPr>
        <w:t xml:space="preserve"> majority of the votes present.</w:t>
      </w:r>
    </w:p>
    <w:p w:rsidR="003D5B55" w:rsidRPr="00A15ECB" w:rsidRDefault="003D5B55" w:rsidP="005E3764">
      <w:pPr>
        <w:pStyle w:val="ditto"/>
        <w:tabs>
          <w:tab w:val="clear" w:pos="8910"/>
          <w:tab w:val="right" w:leader="hyphen" w:pos="9809"/>
        </w:tabs>
        <w:spacing w:line="240" w:lineRule="auto"/>
        <w:ind w:right="0"/>
        <w:rPr>
          <w:rFonts w:ascii="Verdana" w:hAnsi="Verdana"/>
          <w:lang w:val="en-US"/>
        </w:rPr>
      </w:pPr>
    </w:p>
    <w:p w:rsidR="006B29AD" w:rsidRPr="00A15ECB" w:rsidRDefault="00FC73DB"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For the Extraordinary General Assemblies convened on first call, quorum will constitute the presence or </w:t>
      </w:r>
      <w:r w:rsidRPr="004D3765">
        <w:rPr>
          <w:rFonts w:ascii="Verdana" w:hAnsi="Verdana"/>
          <w:lang w:val="en-US"/>
        </w:rPr>
        <w:t>representation of half plus one of the total of Associates. In second or subsequent announcements, the Assembly will be validly installed with the presence or representation of at least 30% (thirty</w:t>
      </w:r>
      <w:r w:rsidRPr="00A15ECB">
        <w:rPr>
          <w:rFonts w:ascii="Verdana" w:hAnsi="Verdana"/>
          <w:lang w:val="en-US"/>
        </w:rPr>
        <w:t xml:space="preserve"> percent) of Associates.</w:t>
      </w:r>
    </w:p>
    <w:p w:rsidR="003D5B55" w:rsidRPr="00A15ECB" w:rsidRDefault="003D5B55" w:rsidP="005E3764">
      <w:pPr>
        <w:pStyle w:val="ditto"/>
        <w:tabs>
          <w:tab w:val="clear" w:pos="8910"/>
          <w:tab w:val="right" w:leader="hyphen" w:pos="9809"/>
        </w:tabs>
        <w:spacing w:line="240" w:lineRule="auto"/>
        <w:ind w:right="0"/>
        <w:rPr>
          <w:rFonts w:ascii="Verdana" w:hAnsi="Verdana"/>
          <w:lang w:val="en-US"/>
        </w:rPr>
      </w:pPr>
    </w:p>
    <w:p w:rsidR="006B29AD" w:rsidRPr="00A15ECB" w:rsidRDefault="00FC73DB"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In any case, the decisions made by the extraordinary assemblies shall be taken by favorable vote from the majority of the attendees. </w:t>
      </w:r>
    </w:p>
    <w:p w:rsidR="003D5B55" w:rsidRPr="00A15ECB" w:rsidRDefault="003D5B55" w:rsidP="005E3764">
      <w:pPr>
        <w:pStyle w:val="ditto"/>
        <w:tabs>
          <w:tab w:val="clear" w:pos="8910"/>
          <w:tab w:val="right" w:leader="hyphen" w:pos="9809"/>
        </w:tabs>
        <w:spacing w:line="240" w:lineRule="auto"/>
        <w:ind w:right="0"/>
        <w:rPr>
          <w:rFonts w:ascii="Verdana" w:hAnsi="Verdana"/>
          <w:lang w:val="en-US"/>
        </w:rPr>
      </w:pPr>
    </w:p>
    <w:p w:rsidR="006B29AD" w:rsidRPr="00A15ECB" w:rsidRDefault="00FC73DB"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Every associate shall enjoy a vote in the General Assemblies. </w:t>
      </w:r>
    </w:p>
    <w:p w:rsidR="003D5B55" w:rsidRPr="00A15ECB" w:rsidRDefault="003D5B55" w:rsidP="005E3764">
      <w:pPr>
        <w:pStyle w:val="ditto"/>
        <w:tabs>
          <w:tab w:val="clear" w:pos="8910"/>
          <w:tab w:val="right" w:leader="hyphen" w:pos="9809"/>
        </w:tabs>
        <w:spacing w:line="240" w:lineRule="auto"/>
        <w:ind w:right="0"/>
        <w:rPr>
          <w:rFonts w:ascii="Verdana" w:hAnsi="Verdana"/>
          <w:lang w:val="en-US"/>
        </w:rPr>
      </w:pPr>
    </w:p>
    <w:p w:rsidR="006B29AD" w:rsidRPr="00A15ECB" w:rsidRDefault="00FC73DB"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Notwithstanding any provision to the contrary the resolutions taken outside Assembly unanimously of all the Associates shall have for all legal purposes, the same validity as if they had been adopted met in General Assembly, provided they are confirmed in writing</w:t>
      </w:r>
      <w:r w:rsidR="0058348B" w:rsidRPr="00A15ECB">
        <w:rPr>
          <w:rFonts w:ascii="Verdana" w:hAnsi="Verdana"/>
          <w:lang w:val="en-US"/>
        </w:rPr>
        <w:t>.</w:t>
      </w:r>
    </w:p>
    <w:p w:rsidR="003D5B55" w:rsidRPr="00A15ECB" w:rsidRDefault="003D5B55" w:rsidP="005E3764">
      <w:pPr>
        <w:pStyle w:val="ditto"/>
        <w:tabs>
          <w:tab w:val="clear" w:pos="8910"/>
          <w:tab w:val="right" w:leader="hyphen" w:pos="9809"/>
        </w:tabs>
        <w:spacing w:line="240" w:lineRule="auto"/>
        <w:ind w:right="0"/>
        <w:rPr>
          <w:rFonts w:ascii="Verdana" w:hAnsi="Verdana"/>
          <w:lang w:val="en-US"/>
        </w:rPr>
      </w:pPr>
    </w:p>
    <w:p w:rsidR="006B29AD" w:rsidRPr="00A15ECB" w:rsidRDefault="00C67579" w:rsidP="005E3764">
      <w:pPr>
        <w:pStyle w:val="ditto"/>
        <w:tabs>
          <w:tab w:val="clear" w:pos="8910"/>
          <w:tab w:val="right" w:leader="hyphen" w:pos="9809"/>
        </w:tabs>
        <w:spacing w:line="240" w:lineRule="auto"/>
        <w:ind w:right="0"/>
        <w:rPr>
          <w:rFonts w:ascii="Verdana" w:hAnsi="Verdana"/>
          <w:lang w:val="en-US"/>
        </w:rPr>
      </w:pPr>
      <w:r>
        <w:rPr>
          <w:rFonts w:ascii="Verdana" w:hAnsi="Verdana"/>
          <w:b/>
          <w:lang w:val="en-US"/>
        </w:rPr>
        <w:t xml:space="preserve">ARTICLE </w:t>
      </w:r>
      <w:r w:rsidR="005B3D6B">
        <w:rPr>
          <w:rFonts w:ascii="Verdana" w:hAnsi="Verdana"/>
          <w:b/>
          <w:lang w:val="en-US"/>
        </w:rPr>
        <w:t>SIXTEEN</w:t>
      </w:r>
      <w:r w:rsidR="00FC73DB" w:rsidRPr="00A15ECB">
        <w:rPr>
          <w:rFonts w:ascii="Verdana" w:hAnsi="Verdana"/>
          <w:b/>
          <w:lang w:val="en-US"/>
        </w:rPr>
        <w:t>: DEVELOPMENT OF ASSEMBLY</w:t>
      </w:r>
      <w:r w:rsidR="00CC557F" w:rsidRPr="00A15ECB">
        <w:rPr>
          <w:rFonts w:ascii="Verdana" w:hAnsi="Verdana"/>
          <w:b/>
          <w:lang w:val="en-US"/>
        </w:rPr>
        <w:t>. -</w:t>
      </w:r>
      <w:r w:rsidR="006B29AD" w:rsidRPr="00A15ECB">
        <w:rPr>
          <w:rFonts w:ascii="Verdana" w:hAnsi="Verdana"/>
          <w:b/>
          <w:lang w:val="en-US"/>
        </w:rPr>
        <w:t xml:space="preserve"> </w:t>
      </w:r>
      <w:r w:rsidR="0085417C" w:rsidRPr="00A15ECB">
        <w:rPr>
          <w:rFonts w:ascii="Verdana" w:hAnsi="Verdana"/>
          <w:lang w:val="en-US"/>
        </w:rPr>
        <w:t xml:space="preserve"> The </w:t>
      </w:r>
      <w:r w:rsidR="00571EB6">
        <w:rPr>
          <w:rFonts w:ascii="Verdana" w:hAnsi="Verdana"/>
          <w:lang w:val="en-US"/>
        </w:rPr>
        <w:t>President</w:t>
      </w:r>
      <w:r w:rsidR="0085417C" w:rsidRPr="00A15ECB">
        <w:rPr>
          <w:rFonts w:ascii="Verdana" w:hAnsi="Verdana"/>
          <w:lang w:val="en-US"/>
        </w:rPr>
        <w:t xml:space="preserve"> of the Board will preside over the General Assemblies of Associates and act</w:t>
      </w:r>
      <w:r w:rsidR="007A4A62">
        <w:rPr>
          <w:rFonts w:ascii="Verdana" w:hAnsi="Verdana"/>
          <w:lang w:val="en-US"/>
        </w:rPr>
        <w:t xml:space="preserve"> the Secretary of the Board will</w:t>
      </w:r>
      <w:r w:rsidR="0085417C" w:rsidRPr="00A15ECB">
        <w:rPr>
          <w:rFonts w:ascii="Verdana" w:hAnsi="Verdana"/>
          <w:lang w:val="en-US"/>
        </w:rPr>
        <w:t xml:space="preserve"> as Secretary</w:t>
      </w:r>
      <w:r w:rsidR="007A4A62">
        <w:rPr>
          <w:rFonts w:ascii="Verdana" w:hAnsi="Verdana"/>
          <w:lang w:val="en-US"/>
        </w:rPr>
        <w:t xml:space="preserve"> and as the clerk of the Meeting</w:t>
      </w:r>
      <w:r w:rsidR="0085417C" w:rsidRPr="00A15ECB">
        <w:rPr>
          <w:rFonts w:ascii="Verdana" w:hAnsi="Verdana"/>
          <w:lang w:val="en-US"/>
        </w:rPr>
        <w:t xml:space="preserve">. In the absence of the </w:t>
      </w:r>
      <w:r w:rsidR="007A4A62">
        <w:rPr>
          <w:rFonts w:ascii="Verdana" w:hAnsi="Verdana"/>
          <w:lang w:val="en-US"/>
        </w:rPr>
        <w:t>President</w:t>
      </w:r>
      <w:r w:rsidR="0085417C" w:rsidRPr="00A15ECB">
        <w:rPr>
          <w:rFonts w:ascii="Verdana" w:hAnsi="Verdana"/>
          <w:lang w:val="en-US"/>
        </w:rPr>
        <w:t xml:space="preserve"> of the Board, the Assembly will be </w:t>
      </w:r>
      <w:r w:rsidR="00A15ECB">
        <w:rPr>
          <w:rFonts w:ascii="Verdana" w:hAnsi="Verdana"/>
          <w:lang w:val="en-US"/>
        </w:rPr>
        <w:t>led</w:t>
      </w:r>
      <w:r w:rsidR="0085417C" w:rsidRPr="00A15ECB">
        <w:rPr>
          <w:rFonts w:ascii="Verdana" w:hAnsi="Verdana"/>
          <w:lang w:val="en-US"/>
        </w:rPr>
        <w:t xml:space="preserve"> by another member of the Board or by the </w:t>
      </w:r>
      <w:r w:rsidR="009D1A18">
        <w:rPr>
          <w:rFonts w:ascii="Verdana" w:hAnsi="Verdana"/>
          <w:lang w:val="en-US"/>
        </w:rPr>
        <w:t>Associate</w:t>
      </w:r>
      <w:r w:rsidR="0085417C" w:rsidRPr="00A15ECB">
        <w:rPr>
          <w:rFonts w:ascii="Verdana" w:hAnsi="Verdana"/>
          <w:lang w:val="en-US"/>
        </w:rPr>
        <w:t xml:space="preserve"> agreed in common consent designated by the Assembly.</w:t>
      </w:r>
      <w:r w:rsidR="002C4462" w:rsidRPr="00A15ECB">
        <w:rPr>
          <w:rFonts w:ascii="Verdana" w:hAnsi="Verdana"/>
          <w:lang w:val="en-US"/>
        </w:rPr>
        <w:t xml:space="preserve"> </w:t>
      </w:r>
      <w:r w:rsidR="0085417C" w:rsidRPr="00A15ECB">
        <w:rPr>
          <w:rFonts w:ascii="Verdana" w:hAnsi="Verdana"/>
          <w:lang w:val="en-US"/>
        </w:rPr>
        <w:t xml:space="preserve">Only in cases of exclusion of Associates and election of the Board, the vote will be secret. The </w:t>
      </w:r>
      <w:proofErr w:type="gramStart"/>
      <w:r w:rsidR="0085417C" w:rsidRPr="00A15ECB">
        <w:rPr>
          <w:rFonts w:ascii="Verdana" w:hAnsi="Verdana"/>
          <w:lang w:val="en-US"/>
        </w:rPr>
        <w:t xml:space="preserve">certificates or documents used for these cases, shall be signed by the </w:t>
      </w:r>
      <w:r w:rsidR="004D3765">
        <w:rPr>
          <w:rFonts w:ascii="Verdana" w:hAnsi="Verdana"/>
          <w:lang w:val="en-US"/>
        </w:rPr>
        <w:t>clerk</w:t>
      </w:r>
      <w:r w:rsidR="0085417C" w:rsidRPr="00A15ECB">
        <w:rPr>
          <w:rFonts w:ascii="Verdana" w:hAnsi="Verdana"/>
          <w:lang w:val="en-US"/>
        </w:rPr>
        <w:t xml:space="preserve"> and </w:t>
      </w:r>
      <w:r w:rsidR="007A4A62">
        <w:rPr>
          <w:rFonts w:ascii="Verdana" w:hAnsi="Verdana"/>
          <w:lang w:val="en-US"/>
        </w:rPr>
        <w:t>President</w:t>
      </w:r>
      <w:r w:rsidR="0085417C" w:rsidRPr="00A15ECB">
        <w:rPr>
          <w:rFonts w:ascii="Verdana" w:hAnsi="Verdana"/>
          <w:lang w:val="en-US"/>
        </w:rPr>
        <w:t xml:space="preserve"> of the Board</w:t>
      </w:r>
      <w:proofErr w:type="gramEnd"/>
      <w:r w:rsidR="0085417C" w:rsidRPr="00A15ECB">
        <w:rPr>
          <w:rFonts w:ascii="Verdana" w:hAnsi="Verdana"/>
          <w:lang w:val="en-US"/>
        </w:rPr>
        <w:t>.</w:t>
      </w:r>
      <w:r w:rsidR="0064206E" w:rsidRPr="00A15ECB">
        <w:rPr>
          <w:lang w:val="en-US"/>
        </w:rPr>
        <w:t xml:space="preserve"> </w:t>
      </w:r>
      <w:r w:rsidR="0064206E" w:rsidRPr="00A15ECB">
        <w:rPr>
          <w:rFonts w:ascii="Verdana" w:hAnsi="Verdana"/>
          <w:lang w:val="en-US"/>
        </w:rPr>
        <w:t xml:space="preserve">The </w:t>
      </w:r>
      <w:r w:rsidR="004D3765">
        <w:rPr>
          <w:rFonts w:ascii="Verdana" w:hAnsi="Verdana"/>
          <w:lang w:val="en-US"/>
        </w:rPr>
        <w:t>clerk</w:t>
      </w:r>
      <w:r w:rsidR="0064206E" w:rsidRPr="00A15ECB">
        <w:rPr>
          <w:rFonts w:ascii="Verdana" w:hAnsi="Verdana"/>
          <w:lang w:val="en-US"/>
        </w:rPr>
        <w:t xml:space="preserve"> shall ensure that the number of certificates or documents is equal to the present Associates entitled to vote and that the certificates or documents are signed by the persons authorized according to this article.</w:t>
      </w:r>
      <w:r w:rsidR="0064206E" w:rsidRPr="00A15ECB">
        <w:rPr>
          <w:lang w:val="en-US"/>
        </w:rPr>
        <w:t xml:space="preserve"> </w:t>
      </w:r>
      <w:r w:rsidR="0064206E" w:rsidRPr="00A15ECB">
        <w:rPr>
          <w:rFonts w:ascii="Verdana" w:hAnsi="Verdana"/>
          <w:lang w:val="en-US"/>
        </w:rPr>
        <w:t xml:space="preserve">If for some reason the agenda cannot be exhausted on the date on which the holding of the Assembly began, their work may continue in the day or subsequent days without reconvening, in which case resolutions </w:t>
      </w:r>
      <w:r w:rsidR="00B41CFB" w:rsidRPr="00A15ECB">
        <w:rPr>
          <w:rFonts w:ascii="Verdana" w:hAnsi="Verdana"/>
          <w:lang w:val="en-US"/>
        </w:rPr>
        <w:t xml:space="preserve">taken </w:t>
      </w:r>
      <w:r w:rsidR="0064206E" w:rsidRPr="00A15ECB">
        <w:rPr>
          <w:rFonts w:ascii="Verdana" w:hAnsi="Verdana"/>
          <w:lang w:val="en-US"/>
        </w:rPr>
        <w:t xml:space="preserve">in them they must be subject to the quorum and voting set forth herein. </w:t>
      </w:r>
      <w:r w:rsidR="00B41CFB" w:rsidRPr="00A15ECB">
        <w:rPr>
          <w:rFonts w:ascii="Verdana" w:hAnsi="Verdana"/>
          <w:lang w:val="en-US"/>
        </w:rPr>
        <w:t xml:space="preserve">Minutes will be recorded of all Assemblies </w:t>
      </w:r>
      <w:r w:rsidR="0064206E" w:rsidRPr="00A15ECB">
        <w:rPr>
          <w:rFonts w:ascii="Verdana" w:hAnsi="Verdana"/>
          <w:lang w:val="en-US"/>
        </w:rPr>
        <w:t xml:space="preserve">in the respective book, which will be signed by the </w:t>
      </w:r>
      <w:r w:rsidR="007A4A62">
        <w:rPr>
          <w:rFonts w:ascii="Verdana" w:hAnsi="Verdana"/>
          <w:lang w:val="en-US"/>
        </w:rPr>
        <w:t>President and Secretary</w:t>
      </w:r>
      <w:r w:rsidR="0064206E" w:rsidRPr="00A15ECB">
        <w:rPr>
          <w:rFonts w:ascii="Verdana" w:hAnsi="Verdana"/>
          <w:lang w:val="en-US"/>
        </w:rPr>
        <w:t>. A</w:t>
      </w:r>
      <w:r w:rsidR="00B41CFB" w:rsidRPr="00A15ECB">
        <w:rPr>
          <w:rFonts w:ascii="Verdana" w:hAnsi="Verdana"/>
          <w:lang w:val="en-US"/>
        </w:rPr>
        <w:t xml:space="preserve"> </w:t>
      </w:r>
      <w:r w:rsidR="0064206E" w:rsidRPr="00A15ECB">
        <w:rPr>
          <w:rFonts w:ascii="Verdana" w:hAnsi="Verdana"/>
          <w:lang w:val="en-US"/>
        </w:rPr>
        <w:t xml:space="preserve">copy of </w:t>
      </w:r>
      <w:r w:rsidR="00B41CFB" w:rsidRPr="00A15ECB">
        <w:rPr>
          <w:rFonts w:ascii="Verdana" w:hAnsi="Verdana"/>
          <w:lang w:val="en-US"/>
        </w:rPr>
        <w:t>the call minutes</w:t>
      </w:r>
      <w:r w:rsidR="0064206E" w:rsidRPr="00A15ECB">
        <w:rPr>
          <w:rFonts w:ascii="Verdana" w:hAnsi="Verdana"/>
          <w:lang w:val="en-US"/>
        </w:rPr>
        <w:t xml:space="preserve"> the attendance list signed by the Associates who have attended and the certificates or documents directed towards obtaining in the mentioned special cases in </w:t>
      </w:r>
      <w:r w:rsidR="00B41CFB" w:rsidRPr="00A15ECB">
        <w:rPr>
          <w:rFonts w:ascii="Verdana" w:hAnsi="Verdana"/>
          <w:lang w:val="en-US"/>
        </w:rPr>
        <w:t>this article will be attached</w:t>
      </w:r>
      <w:r w:rsidR="0064206E" w:rsidRPr="00A15ECB">
        <w:rPr>
          <w:rFonts w:ascii="Verdana" w:hAnsi="Verdana"/>
          <w:lang w:val="en-US"/>
        </w:rPr>
        <w:t>.</w:t>
      </w:r>
    </w:p>
    <w:p w:rsidR="0021595A" w:rsidRPr="00A15ECB" w:rsidRDefault="0021595A"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B41CFB" w:rsidP="005E3764">
      <w:pPr>
        <w:pStyle w:val="ditto"/>
        <w:tabs>
          <w:tab w:val="clear" w:pos="8910"/>
          <w:tab w:val="right" w:leader="hyphen" w:pos="9809"/>
        </w:tabs>
        <w:spacing w:line="240" w:lineRule="auto"/>
        <w:ind w:right="0"/>
        <w:jc w:val="center"/>
        <w:rPr>
          <w:rFonts w:ascii="Verdana" w:hAnsi="Verdana"/>
          <w:lang w:val="en-US"/>
        </w:rPr>
      </w:pPr>
      <w:r w:rsidRPr="00A15ECB">
        <w:rPr>
          <w:rFonts w:ascii="Verdana" w:hAnsi="Verdana"/>
          <w:b/>
          <w:lang w:val="en-US"/>
        </w:rPr>
        <w:t>SECTIO</w:t>
      </w:r>
      <w:r w:rsidR="006B29AD" w:rsidRPr="00A15ECB">
        <w:rPr>
          <w:rFonts w:ascii="Verdana" w:hAnsi="Verdana"/>
          <w:b/>
          <w:lang w:val="en-US"/>
        </w:rPr>
        <w:t>N II</w:t>
      </w:r>
      <w:r w:rsidR="00CC557F" w:rsidRPr="00A15ECB">
        <w:rPr>
          <w:rFonts w:ascii="Verdana" w:hAnsi="Verdana"/>
          <w:b/>
          <w:lang w:val="en-US"/>
        </w:rPr>
        <w:t>. -</w:t>
      </w:r>
      <w:r w:rsidR="006B29AD" w:rsidRPr="00A15ECB">
        <w:rPr>
          <w:rFonts w:ascii="Verdana" w:hAnsi="Verdana"/>
          <w:b/>
          <w:lang w:val="en-US"/>
        </w:rPr>
        <w:t xml:space="preserve"> </w:t>
      </w:r>
      <w:r w:rsidRPr="00A15ECB">
        <w:rPr>
          <w:rFonts w:ascii="Verdana" w:hAnsi="Verdana"/>
          <w:b/>
          <w:lang w:val="en-US"/>
        </w:rPr>
        <w:t>ON THE BOARD OF DIRECTORS</w:t>
      </w:r>
    </w:p>
    <w:p w:rsidR="0021595A" w:rsidRPr="00A15ECB" w:rsidRDefault="0021595A" w:rsidP="005E3764">
      <w:pPr>
        <w:pStyle w:val="ditto"/>
        <w:tabs>
          <w:tab w:val="clear" w:pos="8910"/>
          <w:tab w:val="right" w:leader="hyphen" w:pos="9809"/>
        </w:tabs>
        <w:spacing w:line="240" w:lineRule="auto"/>
        <w:ind w:right="0"/>
        <w:jc w:val="center"/>
        <w:rPr>
          <w:rFonts w:ascii="Verdana" w:hAnsi="Verdana"/>
          <w:lang w:val="en-US"/>
        </w:rPr>
      </w:pPr>
    </w:p>
    <w:p w:rsidR="006B29AD" w:rsidRPr="00A15ECB" w:rsidRDefault="00C67579" w:rsidP="005E3764">
      <w:pPr>
        <w:pStyle w:val="ditto"/>
        <w:tabs>
          <w:tab w:val="clear" w:pos="8910"/>
          <w:tab w:val="right" w:leader="hyphen" w:pos="9809"/>
        </w:tabs>
        <w:spacing w:line="240" w:lineRule="auto"/>
        <w:ind w:right="0"/>
        <w:rPr>
          <w:rFonts w:ascii="Verdana" w:hAnsi="Verdana"/>
          <w:lang w:val="en-US"/>
        </w:rPr>
      </w:pPr>
      <w:r>
        <w:rPr>
          <w:rFonts w:ascii="Verdana" w:hAnsi="Verdana"/>
          <w:b/>
          <w:lang w:val="en-US"/>
        </w:rPr>
        <w:t xml:space="preserve">ARTICLE </w:t>
      </w:r>
      <w:r w:rsidR="005B3D6B">
        <w:rPr>
          <w:rFonts w:ascii="Verdana" w:hAnsi="Verdana"/>
          <w:b/>
          <w:lang w:val="en-US"/>
        </w:rPr>
        <w:t>SEVENTEEN</w:t>
      </w:r>
      <w:r w:rsidR="00601A75" w:rsidRPr="00A15ECB">
        <w:rPr>
          <w:rFonts w:ascii="Verdana" w:hAnsi="Verdana"/>
          <w:b/>
          <w:lang w:val="en-US"/>
        </w:rPr>
        <w:t xml:space="preserve">: </w:t>
      </w:r>
      <w:r w:rsidR="00B41CFB" w:rsidRPr="00A15ECB">
        <w:rPr>
          <w:rFonts w:ascii="Verdana" w:hAnsi="Verdana"/>
          <w:b/>
          <w:lang w:val="en-US"/>
        </w:rPr>
        <w:t>GOVERNING BODY</w:t>
      </w:r>
      <w:r w:rsidR="00CC557F" w:rsidRPr="00A15ECB">
        <w:rPr>
          <w:rFonts w:ascii="Verdana" w:hAnsi="Verdana"/>
          <w:b/>
          <w:lang w:val="en-US"/>
        </w:rPr>
        <w:t>. -</w:t>
      </w:r>
      <w:r w:rsidR="006B29AD" w:rsidRPr="00A15ECB">
        <w:rPr>
          <w:rFonts w:ascii="Verdana" w:hAnsi="Verdana"/>
          <w:b/>
          <w:lang w:val="en-US"/>
        </w:rPr>
        <w:t xml:space="preserve"> </w:t>
      </w:r>
      <w:r w:rsidR="00B41CFB" w:rsidRPr="00A15ECB">
        <w:rPr>
          <w:rFonts w:ascii="Verdana" w:hAnsi="Verdana"/>
          <w:lang w:val="en-US"/>
        </w:rPr>
        <w:t xml:space="preserve">The management and administration </w:t>
      </w:r>
      <w:r w:rsidR="00B41CFB" w:rsidRPr="00A15ECB">
        <w:rPr>
          <w:rFonts w:ascii="Verdana" w:hAnsi="Verdana"/>
          <w:lang w:val="en-US"/>
        </w:rPr>
        <w:lastRenderedPageBreak/>
        <w:t>of the Association shall correspond to a Board of Directors</w:t>
      </w:r>
      <w:r w:rsidR="007A4A62">
        <w:rPr>
          <w:rFonts w:ascii="Verdana" w:hAnsi="Verdana"/>
          <w:lang w:val="en-US"/>
        </w:rPr>
        <w:t>,</w:t>
      </w:r>
      <w:r w:rsidR="00B41CFB" w:rsidRPr="00A15ECB">
        <w:rPr>
          <w:rFonts w:ascii="Verdana" w:hAnsi="Verdana"/>
          <w:lang w:val="en-US"/>
        </w:rPr>
        <w:t xml:space="preserve"> which shall consist of a President, a Secretary and a Treasurer, positions to be appointed by means of General Assembly.</w:t>
      </w:r>
    </w:p>
    <w:p w:rsidR="000B6780" w:rsidRPr="00A15ECB" w:rsidRDefault="000B6780" w:rsidP="005E3764">
      <w:pPr>
        <w:pStyle w:val="ditto"/>
        <w:tabs>
          <w:tab w:val="clear" w:pos="8910"/>
          <w:tab w:val="right" w:leader="hyphen" w:pos="9809"/>
        </w:tabs>
        <w:spacing w:line="240" w:lineRule="auto"/>
        <w:ind w:right="0"/>
        <w:rPr>
          <w:rFonts w:ascii="Verdana" w:hAnsi="Verdana"/>
          <w:b/>
          <w:lang w:val="en-US"/>
        </w:rPr>
      </w:pPr>
    </w:p>
    <w:p w:rsidR="005D4F4E" w:rsidRPr="00A15ECB" w:rsidRDefault="007144F9"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Board members shall hold office for one year, but continue to perform their duties until their successors would have been appointed and take possession of their offices.</w:t>
      </w:r>
    </w:p>
    <w:p w:rsidR="005D4F4E" w:rsidRPr="00A15ECB" w:rsidRDefault="005D4F4E" w:rsidP="005E3764">
      <w:pPr>
        <w:pStyle w:val="ditto"/>
        <w:tabs>
          <w:tab w:val="clear" w:pos="8910"/>
          <w:tab w:val="right" w:leader="hyphen" w:pos="9809"/>
        </w:tabs>
        <w:spacing w:line="240" w:lineRule="auto"/>
        <w:ind w:right="0"/>
        <w:rPr>
          <w:rFonts w:ascii="Verdana" w:hAnsi="Verdana"/>
          <w:lang w:val="en-US"/>
        </w:rPr>
      </w:pPr>
    </w:p>
    <w:p w:rsidR="006B29AD" w:rsidRPr="00A15ECB" w:rsidRDefault="00C67579" w:rsidP="005E3764">
      <w:pPr>
        <w:pStyle w:val="ditto"/>
        <w:tabs>
          <w:tab w:val="clear" w:pos="8910"/>
          <w:tab w:val="right" w:leader="hyphen" w:pos="9809"/>
        </w:tabs>
        <w:spacing w:line="240" w:lineRule="auto"/>
        <w:ind w:right="0"/>
        <w:rPr>
          <w:rFonts w:ascii="Verdana" w:hAnsi="Verdana"/>
          <w:lang w:val="en-US"/>
        </w:rPr>
      </w:pPr>
      <w:r>
        <w:rPr>
          <w:rFonts w:ascii="Verdana" w:hAnsi="Verdana"/>
          <w:b/>
          <w:lang w:val="en-US"/>
        </w:rPr>
        <w:t xml:space="preserve">ARTICLE </w:t>
      </w:r>
      <w:r w:rsidR="005B3D6B">
        <w:rPr>
          <w:rFonts w:ascii="Verdana" w:hAnsi="Verdana"/>
          <w:b/>
          <w:lang w:val="en-US"/>
        </w:rPr>
        <w:t>EIGHTEEN</w:t>
      </w:r>
      <w:r w:rsidR="006B29AD" w:rsidRPr="00A15ECB">
        <w:rPr>
          <w:rFonts w:ascii="Verdana" w:hAnsi="Verdana"/>
          <w:b/>
          <w:lang w:val="en-US"/>
        </w:rPr>
        <w:t xml:space="preserve">: </w:t>
      </w:r>
      <w:r w:rsidR="007144F9" w:rsidRPr="00A15ECB">
        <w:rPr>
          <w:rFonts w:ascii="Verdana" w:hAnsi="Verdana"/>
          <w:b/>
          <w:lang w:val="en-US"/>
        </w:rPr>
        <w:t>OPERATION OF BOARD OF DIRECTORS</w:t>
      </w:r>
      <w:r w:rsidR="00CC557F" w:rsidRPr="00A15ECB">
        <w:rPr>
          <w:rFonts w:ascii="Verdana" w:hAnsi="Verdana"/>
          <w:b/>
          <w:lang w:val="en-US"/>
        </w:rPr>
        <w:t>. -</w:t>
      </w:r>
      <w:r w:rsidR="005D4F4E" w:rsidRPr="00A15ECB">
        <w:rPr>
          <w:rFonts w:ascii="Verdana" w:hAnsi="Verdana"/>
          <w:b/>
          <w:lang w:val="en-US"/>
        </w:rPr>
        <w:t xml:space="preserve"> </w:t>
      </w:r>
      <w:r w:rsidR="007144F9" w:rsidRPr="00A15ECB">
        <w:rPr>
          <w:rFonts w:ascii="Verdana" w:hAnsi="Verdana"/>
          <w:lang w:val="en-US"/>
        </w:rPr>
        <w:t>The Board shall meet at least once ever</w:t>
      </w:r>
      <w:r w:rsidR="00571EB6">
        <w:rPr>
          <w:rFonts w:ascii="Verdana" w:hAnsi="Verdana"/>
          <w:lang w:val="en-US"/>
        </w:rPr>
        <w:t xml:space="preserve">y quarter </w:t>
      </w:r>
      <w:r w:rsidR="007144F9" w:rsidRPr="00A15ECB">
        <w:rPr>
          <w:rFonts w:ascii="Verdana" w:hAnsi="Verdana"/>
          <w:lang w:val="en-US"/>
        </w:rPr>
        <w:t>according to a yearly calendar, in meetings convened by the President and in extraordinary session request of the President or any of its members</w:t>
      </w:r>
      <w:r w:rsidR="009E62CF" w:rsidRPr="00A15ECB">
        <w:rPr>
          <w:rFonts w:ascii="Verdana" w:hAnsi="Verdana"/>
          <w:lang w:val="en-US"/>
        </w:rPr>
        <w:t xml:space="preserve">. </w:t>
      </w:r>
      <w:r w:rsidR="007144F9" w:rsidRPr="00A15ECB">
        <w:rPr>
          <w:rFonts w:ascii="Verdana" w:hAnsi="Verdana"/>
          <w:lang w:val="en-US"/>
        </w:rPr>
        <w:t>Convening for meetings of the Board shall be made by writing signed by whoever calls directed to each of the members and delivered at least</w:t>
      </w:r>
      <w:r w:rsidR="00571EB6">
        <w:rPr>
          <w:rFonts w:ascii="Verdana" w:hAnsi="Verdana"/>
          <w:lang w:val="en-US"/>
        </w:rPr>
        <w:t xml:space="preserve"> one week </w:t>
      </w:r>
      <w:r w:rsidR="007144F9" w:rsidRPr="00A15ECB">
        <w:rPr>
          <w:rFonts w:ascii="Verdana" w:hAnsi="Verdana"/>
          <w:lang w:val="en-US"/>
        </w:rPr>
        <w:t>prior to the holding of the meeting.</w:t>
      </w:r>
    </w:p>
    <w:p w:rsidR="007B0253" w:rsidRPr="00A15ECB" w:rsidRDefault="007B0253"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9E62C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From all Board meetings minutes shall be raised in which the adopted resolutions will be recorded, minutes to be entered in a special book and shall be signed by the President, the Secretary, Commissioners, if attending, the members present.</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6B29AD" w:rsidRPr="00A15ECB" w:rsidRDefault="009E62C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Notwithstanding any as otherwise provided for in these bylaws resolutions taken out of session of the Board, by unanimous vote of all its members, shall have for all legal purposes, the same validity as if they had been adopted at a meeting of the Council Directors, provided they are confirmed in writing</w:t>
      </w:r>
      <w:r w:rsidR="007A4A62">
        <w:rPr>
          <w:rFonts w:ascii="Verdana" w:hAnsi="Verdana"/>
          <w:lang w:val="en-US"/>
        </w:rPr>
        <w:t>.</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6B29AD" w:rsidRPr="00A15ECB" w:rsidRDefault="005B3D6B" w:rsidP="005E3764">
      <w:pPr>
        <w:pStyle w:val="ditto"/>
        <w:tabs>
          <w:tab w:val="clear" w:pos="8910"/>
          <w:tab w:val="right" w:leader="hyphen" w:pos="9809"/>
        </w:tabs>
        <w:spacing w:line="240" w:lineRule="auto"/>
        <w:ind w:right="0"/>
        <w:rPr>
          <w:rFonts w:ascii="Verdana" w:hAnsi="Verdana"/>
          <w:lang w:val="en-US"/>
        </w:rPr>
      </w:pPr>
      <w:r>
        <w:rPr>
          <w:rFonts w:ascii="Verdana" w:hAnsi="Verdana"/>
          <w:b/>
          <w:lang w:val="en-US"/>
        </w:rPr>
        <w:t>ARTICLE NINETEEN</w:t>
      </w:r>
      <w:r w:rsidR="006B29AD" w:rsidRPr="00A15ECB">
        <w:rPr>
          <w:rFonts w:ascii="Verdana" w:hAnsi="Verdana"/>
          <w:b/>
          <w:lang w:val="en-US"/>
        </w:rPr>
        <w:t xml:space="preserve">: </w:t>
      </w:r>
      <w:r w:rsidR="00C83D30" w:rsidRPr="00A15ECB">
        <w:rPr>
          <w:rFonts w:ascii="Verdana" w:hAnsi="Verdana"/>
          <w:b/>
          <w:lang w:val="en-US"/>
        </w:rPr>
        <w:t>POWERS OF THE BOARD OF DIRECTORS</w:t>
      </w:r>
      <w:r w:rsidR="00CC557F" w:rsidRPr="00A15ECB">
        <w:rPr>
          <w:rFonts w:ascii="Verdana" w:hAnsi="Verdana"/>
          <w:b/>
          <w:lang w:val="en-US"/>
        </w:rPr>
        <w:t>. -</w:t>
      </w:r>
      <w:r w:rsidR="006B29AD" w:rsidRPr="00A15ECB">
        <w:rPr>
          <w:rFonts w:ascii="Verdana" w:hAnsi="Verdana"/>
          <w:b/>
          <w:lang w:val="en-US"/>
        </w:rPr>
        <w:t xml:space="preserve"> </w:t>
      </w:r>
      <w:r w:rsidR="00C83D30" w:rsidRPr="00A15ECB">
        <w:rPr>
          <w:rFonts w:ascii="Verdana" w:hAnsi="Verdana"/>
          <w:lang w:val="en-US"/>
        </w:rPr>
        <w:t>Board of directors shall have the following powers:</w:t>
      </w:r>
    </w:p>
    <w:p w:rsidR="007B0253" w:rsidRPr="00A15ECB" w:rsidRDefault="007B0253"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C83D30" w:rsidP="00C83D30">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Freely appoint and remove all the technical and administrative personnel from the Association and Volunteers of the same</w:t>
      </w:r>
      <w:r w:rsidR="0058348B" w:rsidRPr="00A15ECB">
        <w:rPr>
          <w:rFonts w:ascii="Verdana" w:hAnsi="Verdana"/>
          <w:lang w:val="en-US"/>
        </w:rPr>
        <w:t>.</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6B29AD" w:rsidRPr="00A15ECB" w:rsidRDefault="00C83D30" w:rsidP="004D6EF3">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Propose </w:t>
      </w:r>
      <w:r w:rsidRPr="00571EB6">
        <w:rPr>
          <w:rFonts w:ascii="Verdana" w:hAnsi="Verdana"/>
          <w:lang w:val="en-US"/>
        </w:rPr>
        <w:t xml:space="preserve">the separation and exclusion of any associate by causes foreseen in </w:t>
      </w:r>
      <w:r w:rsidR="00571EB6">
        <w:rPr>
          <w:rFonts w:ascii="Verdana" w:hAnsi="Verdana"/>
          <w:lang w:val="en-US"/>
        </w:rPr>
        <w:t>A</w:t>
      </w:r>
      <w:r w:rsidRPr="00571EB6">
        <w:rPr>
          <w:rFonts w:ascii="Verdana" w:hAnsi="Verdana"/>
          <w:lang w:val="en-US"/>
        </w:rPr>
        <w:t>rticle</w:t>
      </w:r>
      <w:r w:rsidR="00B27592" w:rsidRPr="00571EB6">
        <w:rPr>
          <w:rFonts w:ascii="Verdana" w:hAnsi="Verdana"/>
          <w:lang w:val="en-US"/>
        </w:rPr>
        <w:t xml:space="preserve"> </w:t>
      </w:r>
      <w:r w:rsidR="009D1A18">
        <w:rPr>
          <w:rFonts w:ascii="Verdana" w:hAnsi="Verdana"/>
          <w:lang w:val="en-US"/>
        </w:rPr>
        <w:t>Nine</w:t>
      </w:r>
      <w:r w:rsidR="006B29AD" w:rsidRPr="00571EB6">
        <w:rPr>
          <w:rFonts w:ascii="Verdana" w:hAnsi="Verdana"/>
          <w:lang w:val="en-US"/>
        </w:rPr>
        <w:t xml:space="preserve"> </w:t>
      </w:r>
      <w:r w:rsidRPr="00571EB6">
        <w:rPr>
          <w:rFonts w:ascii="Verdana" w:hAnsi="Verdana"/>
          <w:lang w:val="en-US"/>
        </w:rPr>
        <w:t>in</w:t>
      </w:r>
      <w:r w:rsidRPr="00A15ECB">
        <w:rPr>
          <w:rFonts w:ascii="Verdana" w:hAnsi="Verdana"/>
          <w:lang w:val="en-US"/>
        </w:rPr>
        <w:t xml:space="preserve"> these bylaws. </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6B29AD" w:rsidRPr="00A15ECB" w:rsidRDefault="00C83D30" w:rsidP="004D6EF3">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Freely select the officers and employees of the Association </w:t>
      </w:r>
      <w:r w:rsidR="00CC557F" w:rsidRPr="00A15ECB">
        <w:rPr>
          <w:rFonts w:ascii="Verdana" w:hAnsi="Verdana"/>
          <w:lang w:val="en-US"/>
        </w:rPr>
        <w:t>assigning</w:t>
      </w:r>
      <w:r w:rsidRPr="00A15ECB">
        <w:rPr>
          <w:rFonts w:ascii="Verdana" w:hAnsi="Verdana"/>
          <w:lang w:val="en-US"/>
        </w:rPr>
        <w:t xml:space="preserve"> powers, obligations and </w:t>
      </w:r>
      <w:r w:rsidR="007A4A62">
        <w:rPr>
          <w:rFonts w:ascii="Verdana" w:hAnsi="Verdana"/>
          <w:lang w:val="en-US"/>
        </w:rPr>
        <w:t>compensations</w:t>
      </w:r>
      <w:r w:rsidRPr="00A15ECB">
        <w:rPr>
          <w:rFonts w:ascii="Verdana" w:hAnsi="Verdana"/>
          <w:lang w:val="en-US"/>
        </w:rPr>
        <w:t xml:space="preserve"> and approve contracts entered into with them.</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6B29AD" w:rsidRPr="00A15ECB" w:rsidRDefault="00C83D30" w:rsidP="004D6EF3">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Formulate, discuss and approve the activity program of the </w:t>
      </w:r>
      <w:r w:rsidR="00CC557F" w:rsidRPr="00A15ECB">
        <w:rPr>
          <w:rFonts w:ascii="Verdana" w:hAnsi="Verdana"/>
          <w:lang w:val="en-US"/>
        </w:rPr>
        <w:t>association</w:t>
      </w:r>
      <w:r w:rsidRPr="00A15ECB">
        <w:rPr>
          <w:rFonts w:ascii="Verdana" w:hAnsi="Verdana"/>
          <w:lang w:val="en-US"/>
        </w:rPr>
        <w:t xml:space="preserve"> including the determination of fees, which are to be proposed by the General Associate Assembly for their respective </w:t>
      </w:r>
      <w:r w:rsidR="00CC557F" w:rsidRPr="00A15ECB">
        <w:rPr>
          <w:rFonts w:ascii="Verdana" w:hAnsi="Verdana"/>
          <w:lang w:val="en-US"/>
        </w:rPr>
        <w:t>ratification</w:t>
      </w:r>
      <w:r w:rsidR="007A4A62">
        <w:rPr>
          <w:rFonts w:ascii="Verdana" w:hAnsi="Verdana"/>
          <w:lang w:val="en-US"/>
        </w:rPr>
        <w:t>, as w</w:t>
      </w:r>
      <w:r w:rsidRPr="00A15ECB">
        <w:rPr>
          <w:rFonts w:ascii="Verdana" w:hAnsi="Verdana"/>
          <w:lang w:val="en-US"/>
        </w:rPr>
        <w:t>ell as approving the exempt</w:t>
      </w:r>
      <w:r w:rsidR="007A4A62">
        <w:rPr>
          <w:rFonts w:ascii="Verdana" w:hAnsi="Verdana"/>
          <w:lang w:val="en-US"/>
        </w:rPr>
        <w:t>ion</w:t>
      </w:r>
      <w:r w:rsidRPr="00A15ECB">
        <w:rPr>
          <w:rFonts w:ascii="Verdana" w:hAnsi="Verdana"/>
          <w:lang w:val="en-US"/>
        </w:rPr>
        <w:t xml:space="preserve"> of a fee payment.  </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6B29AD" w:rsidRPr="00A15ECB" w:rsidRDefault="00C83D30" w:rsidP="004D6EF3">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Assign the necessary </w:t>
      </w:r>
      <w:r w:rsidR="00CC557F" w:rsidRPr="00A15ECB">
        <w:rPr>
          <w:rFonts w:ascii="Verdana" w:hAnsi="Verdana"/>
          <w:lang w:val="en-US"/>
        </w:rPr>
        <w:t>commissions</w:t>
      </w:r>
      <w:r w:rsidRPr="00A15ECB">
        <w:rPr>
          <w:rFonts w:ascii="Verdana" w:hAnsi="Verdana"/>
          <w:lang w:val="en-US"/>
        </w:rPr>
        <w:t>, assigning faculties and obligations.</w:t>
      </w:r>
    </w:p>
    <w:p w:rsidR="00115C9C" w:rsidRPr="00A15ECB" w:rsidRDefault="00115C9C" w:rsidP="00115C9C">
      <w:pPr>
        <w:pStyle w:val="ListParagraph"/>
        <w:rPr>
          <w:rFonts w:ascii="Verdana" w:hAnsi="Verdana"/>
          <w:lang w:val="en-US"/>
        </w:rPr>
      </w:pPr>
    </w:p>
    <w:p w:rsidR="00115C9C" w:rsidRPr="00A15ECB" w:rsidRDefault="00C83D30" w:rsidP="00115C9C">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Call Ordinary and Extraordinary General Assemblies to the Associates</w:t>
      </w:r>
      <w:r w:rsidR="00115C9C" w:rsidRPr="00A15ECB">
        <w:rPr>
          <w:rFonts w:ascii="Verdana" w:hAnsi="Verdana"/>
          <w:lang w:val="en-US"/>
        </w:rPr>
        <w:t xml:space="preserve">. </w:t>
      </w:r>
    </w:p>
    <w:p w:rsidR="00115C9C" w:rsidRPr="00A15ECB" w:rsidRDefault="00115C9C" w:rsidP="00115C9C">
      <w:pPr>
        <w:pStyle w:val="ditto"/>
        <w:tabs>
          <w:tab w:val="clear" w:pos="8910"/>
          <w:tab w:val="right" w:leader="hyphen" w:pos="9809"/>
        </w:tabs>
        <w:spacing w:line="240" w:lineRule="auto"/>
        <w:ind w:right="0"/>
        <w:rPr>
          <w:rFonts w:ascii="Verdana" w:hAnsi="Verdana"/>
          <w:lang w:val="en-US"/>
        </w:rPr>
      </w:pPr>
    </w:p>
    <w:p w:rsidR="00115C9C" w:rsidRPr="00A15ECB" w:rsidRDefault="00C83D30" w:rsidP="00115C9C">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Comply a</w:t>
      </w:r>
      <w:r w:rsidR="007A4A62">
        <w:rPr>
          <w:rFonts w:ascii="Verdana" w:hAnsi="Verdana"/>
          <w:lang w:val="en-US"/>
        </w:rPr>
        <w:t>n</w:t>
      </w:r>
      <w:r w:rsidRPr="00A15ECB">
        <w:rPr>
          <w:rFonts w:ascii="Verdana" w:hAnsi="Verdana"/>
          <w:lang w:val="en-US"/>
        </w:rPr>
        <w:t xml:space="preserve">d enforce the compliance of legally decreed agreements by the General Associates Assembly. </w:t>
      </w:r>
    </w:p>
    <w:p w:rsidR="00115C9C" w:rsidRPr="00A15ECB" w:rsidRDefault="00115C9C" w:rsidP="00115C9C">
      <w:pPr>
        <w:pStyle w:val="ditto"/>
        <w:tabs>
          <w:tab w:val="clear" w:pos="8910"/>
          <w:tab w:val="right" w:leader="hyphen" w:pos="9809"/>
        </w:tabs>
        <w:spacing w:line="240" w:lineRule="auto"/>
        <w:ind w:right="0"/>
        <w:rPr>
          <w:rFonts w:ascii="Verdana" w:hAnsi="Verdana"/>
          <w:lang w:val="en-US"/>
        </w:rPr>
      </w:pPr>
    </w:p>
    <w:p w:rsidR="00115C9C" w:rsidRPr="00A15ECB" w:rsidRDefault="00C83D30" w:rsidP="00115C9C">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Carry books and registries of the Association.</w:t>
      </w:r>
    </w:p>
    <w:p w:rsidR="00115C9C" w:rsidRPr="00A15ECB" w:rsidRDefault="00115C9C" w:rsidP="00115C9C">
      <w:pPr>
        <w:pStyle w:val="ditto"/>
        <w:tabs>
          <w:tab w:val="clear" w:pos="8910"/>
          <w:tab w:val="right" w:leader="hyphen" w:pos="9809"/>
        </w:tabs>
        <w:spacing w:line="240" w:lineRule="auto"/>
        <w:ind w:right="0"/>
        <w:rPr>
          <w:rFonts w:ascii="Verdana" w:hAnsi="Verdana"/>
          <w:lang w:val="en-US"/>
        </w:rPr>
      </w:pPr>
    </w:p>
    <w:p w:rsidR="00115C9C" w:rsidRPr="00A15ECB" w:rsidRDefault="00455DEC" w:rsidP="00455DEC">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Submit the General Assembly of </w:t>
      </w:r>
      <w:r w:rsidR="009D1A18">
        <w:rPr>
          <w:rFonts w:ascii="Verdana" w:hAnsi="Verdana"/>
          <w:lang w:val="en-US"/>
        </w:rPr>
        <w:t>Associates</w:t>
      </w:r>
      <w:r w:rsidRPr="00A15ECB">
        <w:rPr>
          <w:rFonts w:ascii="Verdana" w:hAnsi="Verdana"/>
          <w:lang w:val="en-US"/>
        </w:rPr>
        <w:t xml:space="preserve"> an annual report on the activities undertaken in each fiscal year.</w:t>
      </w:r>
    </w:p>
    <w:p w:rsidR="00115C9C" w:rsidRPr="00A15ECB" w:rsidRDefault="00115C9C" w:rsidP="00115C9C">
      <w:pPr>
        <w:pStyle w:val="ditto"/>
        <w:tabs>
          <w:tab w:val="clear" w:pos="8910"/>
          <w:tab w:val="right" w:leader="hyphen" w:pos="9809"/>
        </w:tabs>
        <w:spacing w:line="240" w:lineRule="auto"/>
        <w:ind w:right="0"/>
        <w:rPr>
          <w:rFonts w:ascii="Verdana" w:hAnsi="Verdana"/>
          <w:lang w:val="en-US"/>
        </w:rPr>
      </w:pPr>
    </w:p>
    <w:p w:rsidR="00115C9C" w:rsidRPr="00A15ECB" w:rsidRDefault="00455DEC" w:rsidP="00455DEC">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Hire the appropriate legal action to collect fees from Associates in arrears</w:t>
      </w:r>
      <w:r w:rsidR="00FC25D0" w:rsidRPr="00A15ECB">
        <w:rPr>
          <w:rFonts w:ascii="Verdana" w:hAnsi="Verdana"/>
          <w:lang w:val="en-US"/>
        </w:rPr>
        <w:t>.</w:t>
      </w:r>
    </w:p>
    <w:p w:rsidR="00115C9C" w:rsidRPr="00A15ECB" w:rsidRDefault="00115C9C" w:rsidP="00115C9C">
      <w:pPr>
        <w:pStyle w:val="ditto"/>
        <w:tabs>
          <w:tab w:val="clear" w:pos="8910"/>
          <w:tab w:val="right" w:leader="hyphen" w:pos="9809"/>
        </w:tabs>
        <w:spacing w:line="240" w:lineRule="auto"/>
        <w:ind w:right="0"/>
        <w:rPr>
          <w:rFonts w:ascii="Verdana" w:hAnsi="Verdana"/>
          <w:lang w:val="en-US"/>
        </w:rPr>
      </w:pPr>
    </w:p>
    <w:p w:rsidR="00115C9C" w:rsidRPr="00A15ECB" w:rsidRDefault="00455DEC" w:rsidP="00455DEC">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Carry out all the acts and operations necessary or convenient for the purposes of the Association, except those expressly reserved by law or by these bylaws to the General Assembly of </w:t>
      </w:r>
      <w:r w:rsidR="009D1A18">
        <w:rPr>
          <w:rFonts w:ascii="Verdana" w:hAnsi="Verdana"/>
          <w:lang w:val="en-US"/>
        </w:rPr>
        <w:t>Associate</w:t>
      </w:r>
      <w:r w:rsidRPr="00A15ECB">
        <w:rPr>
          <w:rFonts w:ascii="Verdana" w:hAnsi="Verdana"/>
          <w:lang w:val="en-US"/>
        </w:rPr>
        <w:t>s</w:t>
      </w:r>
      <w:r w:rsidR="00115C9C" w:rsidRPr="00A15ECB">
        <w:rPr>
          <w:rFonts w:ascii="Verdana" w:hAnsi="Verdana"/>
          <w:lang w:val="en-US"/>
        </w:rPr>
        <w:t>.</w:t>
      </w:r>
    </w:p>
    <w:p w:rsidR="00115C9C" w:rsidRPr="00A15ECB" w:rsidRDefault="00115C9C" w:rsidP="00115C9C">
      <w:pPr>
        <w:pStyle w:val="ditto"/>
        <w:tabs>
          <w:tab w:val="clear" w:pos="8910"/>
          <w:tab w:val="right" w:leader="hyphen" w:pos="9809"/>
        </w:tabs>
        <w:spacing w:line="240" w:lineRule="auto"/>
        <w:ind w:right="0"/>
        <w:rPr>
          <w:rFonts w:ascii="Verdana" w:hAnsi="Verdana"/>
          <w:lang w:val="en-US"/>
        </w:rPr>
      </w:pPr>
    </w:p>
    <w:p w:rsidR="00115C9C" w:rsidRPr="00A15ECB" w:rsidRDefault="00455DEC" w:rsidP="00455DEC">
      <w:pPr>
        <w:pStyle w:val="ditto"/>
        <w:numPr>
          <w:ilvl w:val="0"/>
          <w:numId w:val="23"/>
        </w:numPr>
        <w:tabs>
          <w:tab w:val="clear" w:pos="8910"/>
          <w:tab w:val="right" w:leader="hyphen" w:pos="9809"/>
        </w:tabs>
        <w:spacing w:line="240" w:lineRule="auto"/>
        <w:ind w:right="0"/>
        <w:rPr>
          <w:rFonts w:ascii="Verdana" w:hAnsi="Verdana"/>
          <w:lang w:val="en-US"/>
        </w:rPr>
      </w:pPr>
      <w:r w:rsidRPr="00A15ECB">
        <w:rPr>
          <w:rFonts w:ascii="Verdana" w:hAnsi="Verdana"/>
          <w:lang w:val="en-US"/>
        </w:rPr>
        <w:t>Oversee due compliance with the provisions of the bylaws of the Association</w:t>
      </w:r>
      <w:r w:rsidR="00115C9C" w:rsidRPr="00A15ECB">
        <w:rPr>
          <w:rFonts w:ascii="Verdana" w:hAnsi="Verdana"/>
          <w:lang w:val="en-US"/>
        </w:rPr>
        <w:t>.</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186CB2" w:rsidRPr="00A15ECB" w:rsidRDefault="007A4A62" w:rsidP="00186CB2">
      <w:pPr>
        <w:tabs>
          <w:tab w:val="left" w:pos="0"/>
        </w:tabs>
        <w:jc w:val="both"/>
        <w:rPr>
          <w:rFonts w:ascii="Verdana" w:hAnsi="Verdana"/>
          <w:lang w:val="en-US"/>
        </w:rPr>
      </w:pPr>
      <w:r>
        <w:rPr>
          <w:rFonts w:ascii="Verdana" w:hAnsi="Verdana"/>
          <w:snapToGrid w:val="0"/>
          <w:lang w:val="en-US"/>
        </w:rPr>
        <w:t xml:space="preserve">Legal </w:t>
      </w:r>
      <w:r w:rsidR="00CC557F" w:rsidRPr="00A15ECB">
        <w:rPr>
          <w:rFonts w:ascii="Verdana" w:hAnsi="Verdana"/>
          <w:snapToGrid w:val="0"/>
          <w:lang w:val="en-US"/>
        </w:rPr>
        <w:t>Powers of the Board of Directors shall include the following</w:t>
      </w:r>
      <w:r w:rsidR="00186CB2" w:rsidRPr="00A15ECB">
        <w:rPr>
          <w:rFonts w:ascii="Verdana" w:hAnsi="Verdana"/>
          <w:snapToGrid w:val="0"/>
          <w:lang w:val="en-US"/>
        </w:rPr>
        <w:t>:</w:t>
      </w:r>
    </w:p>
    <w:p w:rsidR="00186CB2" w:rsidRPr="00A15ECB" w:rsidRDefault="00186CB2" w:rsidP="005E3764">
      <w:pPr>
        <w:pStyle w:val="ditto"/>
        <w:tabs>
          <w:tab w:val="clear" w:pos="8910"/>
          <w:tab w:val="right" w:leader="hyphen" w:pos="9809"/>
        </w:tabs>
        <w:spacing w:line="240" w:lineRule="auto"/>
        <w:ind w:right="0"/>
        <w:rPr>
          <w:rFonts w:ascii="Verdana" w:hAnsi="Verdana"/>
          <w:lang w:val="en-US"/>
        </w:rPr>
      </w:pPr>
    </w:p>
    <w:p w:rsidR="006B29AD" w:rsidRPr="00A15ECB" w:rsidRDefault="00455DEC" w:rsidP="00455DEC">
      <w:pPr>
        <w:pStyle w:val="ditto"/>
        <w:numPr>
          <w:ilvl w:val="0"/>
          <w:numId w:val="25"/>
        </w:numPr>
        <w:tabs>
          <w:tab w:val="clear" w:pos="8910"/>
          <w:tab w:val="right" w:leader="hyphen" w:pos="9809"/>
        </w:tabs>
        <w:spacing w:line="240" w:lineRule="auto"/>
        <w:ind w:right="0"/>
        <w:rPr>
          <w:rFonts w:ascii="Verdana" w:hAnsi="Verdana"/>
          <w:lang w:val="en-US"/>
        </w:rPr>
      </w:pPr>
      <w:r w:rsidRPr="00A15ECB">
        <w:rPr>
          <w:rFonts w:ascii="Verdana" w:hAnsi="Verdana"/>
          <w:lang w:val="en-US"/>
        </w:rPr>
        <w:t>General power to manage assets and business of the Association without limitation, under the terms of the second paragraph of ARTICLE 2554 (two thousand five hundred fifty-four) of the Civil Code in the Federal District and its concordant the ARTICLE 2554 (two thousand five hundred fifty four) of the Federal Civil Code.</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A64954" w:rsidRPr="00A15ECB" w:rsidRDefault="00455DEC" w:rsidP="00D23780">
      <w:pPr>
        <w:pStyle w:val="ditto"/>
        <w:numPr>
          <w:ilvl w:val="0"/>
          <w:numId w:val="25"/>
        </w:numPr>
        <w:tabs>
          <w:tab w:val="clear" w:pos="8910"/>
          <w:tab w:val="right" w:leader="hyphen" w:pos="9809"/>
        </w:tabs>
        <w:spacing w:line="240" w:lineRule="auto"/>
        <w:ind w:right="0"/>
        <w:rPr>
          <w:rFonts w:ascii="Verdana" w:hAnsi="Verdana"/>
          <w:lang w:val="en-US"/>
        </w:rPr>
      </w:pPr>
      <w:r w:rsidRPr="00A15ECB">
        <w:rPr>
          <w:rFonts w:ascii="Verdana" w:hAnsi="Verdana"/>
          <w:lang w:val="en-US"/>
        </w:rPr>
        <w:t>General power for acts of ownership to represent the Association according to third paragraph of ARTICLE 2,554 (two thousand five hundred fifty-four) of the Civil Code for the Federal District and articles correlative of the Civil Codes of the other states of the Mexican Republic, with the power to perform acts of ownership</w:t>
      </w:r>
      <w:r w:rsidR="00E01152" w:rsidRPr="00A15ECB">
        <w:rPr>
          <w:rFonts w:ascii="Verdana" w:hAnsi="Verdana"/>
          <w:lang w:val="en-US"/>
        </w:rPr>
        <w:t>;</w:t>
      </w:r>
      <w:r w:rsidR="00D23780" w:rsidRPr="00A15ECB">
        <w:rPr>
          <w:lang w:val="en-US"/>
        </w:rPr>
        <w:t xml:space="preserve"> </w:t>
      </w:r>
      <w:r w:rsidR="00D23780" w:rsidRPr="00A15ECB">
        <w:rPr>
          <w:rFonts w:ascii="Verdana" w:hAnsi="Verdana"/>
          <w:lang w:val="en-US"/>
        </w:rPr>
        <w:t xml:space="preserve">including the power to constitute guarantees or liens on real and personal property owned by the Association only in order to secure debt, loans or own obligations of the Association. </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6B29AD" w:rsidRPr="00A15ECB" w:rsidRDefault="00901A85" w:rsidP="00346BB0">
      <w:pPr>
        <w:pStyle w:val="ditto"/>
        <w:numPr>
          <w:ilvl w:val="0"/>
          <w:numId w:val="25"/>
        </w:numPr>
        <w:tabs>
          <w:tab w:val="clear" w:pos="8910"/>
          <w:tab w:val="right" w:leader="hyphen" w:pos="9809"/>
        </w:tabs>
        <w:spacing w:line="240" w:lineRule="auto"/>
        <w:ind w:right="0"/>
        <w:rPr>
          <w:rFonts w:ascii="Verdana" w:hAnsi="Verdana"/>
          <w:highlight w:val="darkGreen"/>
          <w:lang w:val="en-US"/>
        </w:rPr>
      </w:pPr>
      <w:r w:rsidRPr="00A15ECB">
        <w:rPr>
          <w:rFonts w:ascii="Verdana" w:hAnsi="Verdana"/>
          <w:lang w:val="en-US"/>
        </w:rPr>
        <w:t>Represent the Association with general power for lawsuits and collections, with general and special powers requiring special clause under the Act, under the terms of articles 2554 (two thousand five hundred fifty-four), first paragraph and its correlative, first paragraph and 2587 (two thousand five hundred eighty-seven) of the Federal Civil Code</w:t>
      </w:r>
      <w:r w:rsidR="001401B9" w:rsidRPr="00A15ECB">
        <w:rPr>
          <w:rFonts w:ascii="Verdana" w:hAnsi="Verdana"/>
          <w:lang w:val="en-US"/>
        </w:rPr>
        <w:t xml:space="preserve">, </w:t>
      </w:r>
      <w:r w:rsidR="00093C3D" w:rsidRPr="00A15ECB">
        <w:rPr>
          <w:rFonts w:ascii="Verdana" w:hAnsi="Verdana"/>
          <w:lang w:val="en-US"/>
        </w:rPr>
        <w:t>it being empowered in particular but without limitation to: represent his client before natural and legal persons and before all kinds of authorities of any jurisdiction persons, whether legal (civil or criminal), administrative work, both federal and local levels, in the whole extent of the Republic, in court or out of it</w:t>
      </w:r>
      <w:r w:rsidR="006B29AD" w:rsidRPr="00A15ECB">
        <w:rPr>
          <w:rFonts w:ascii="Verdana" w:hAnsi="Verdana"/>
          <w:lang w:val="en-US"/>
        </w:rPr>
        <w:t>;</w:t>
      </w:r>
      <w:r w:rsidR="00093C3D" w:rsidRPr="00A15ECB">
        <w:rPr>
          <w:lang w:val="en-US"/>
        </w:rPr>
        <w:t xml:space="preserve"> </w:t>
      </w:r>
      <w:r w:rsidR="00093C3D" w:rsidRPr="00A15ECB">
        <w:rPr>
          <w:rFonts w:ascii="Verdana" w:hAnsi="Verdana"/>
          <w:lang w:val="en-US"/>
        </w:rPr>
        <w:t xml:space="preserve">promote all kinds of lawsuits, civil or criminal sanctions, including the </w:t>
      </w:r>
      <w:proofErr w:type="spellStart"/>
      <w:r w:rsidR="00093C3D" w:rsidRPr="00A15ECB">
        <w:rPr>
          <w:rFonts w:ascii="Verdana" w:hAnsi="Verdana"/>
          <w:lang w:val="en-US"/>
        </w:rPr>
        <w:t>amparo</w:t>
      </w:r>
      <w:proofErr w:type="spellEnd"/>
      <w:r w:rsidR="00093C3D" w:rsidRPr="00A15ECB">
        <w:rPr>
          <w:rFonts w:ascii="Verdana" w:hAnsi="Verdana"/>
          <w:lang w:val="en-US"/>
        </w:rPr>
        <w:t xml:space="preserve"> proceeding, follow them in its processing and </w:t>
      </w:r>
      <w:bookmarkStart w:id="0" w:name="_GoBack"/>
      <w:bookmarkEnd w:id="0"/>
      <w:r w:rsidR="00093C3D" w:rsidRPr="00A15ECB">
        <w:rPr>
          <w:rFonts w:ascii="Verdana" w:hAnsi="Verdana"/>
          <w:lang w:val="en-US"/>
        </w:rPr>
        <w:t>withdraw them; appeal against interlocutory and final orders; favorable consent and request revocation contrary empire; bring all the resources in the instances and to the authorities to proceed</w:t>
      </w:r>
      <w:r w:rsidR="006B29AD" w:rsidRPr="00A15ECB">
        <w:rPr>
          <w:rFonts w:ascii="Verdana" w:hAnsi="Verdana"/>
          <w:lang w:val="en-US"/>
        </w:rPr>
        <w:t>;</w:t>
      </w:r>
      <w:r w:rsidR="00093C3D" w:rsidRPr="00A15ECB">
        <w:rPr>
          <w:lang w:val="en-US"/>
        </w:rPr>
        <w:t xml:space="preserve"> </w:t>
      </w:r>
      <w:r w:rsidR="00093C3D" w:rsidRPr="00A15ECB">
        <w:rPr>
          <w:rFonts w:ascii="Verdana" w:hAnsi="Verdana"/>
          <w:lang w:val="en-US"/>
        </w:rPr>
        <w:t>acknowledge signatures, false documents and rebuking those presented by the other; re</w:t>
      </w:r>
      <w:r w:rsidR="00CC557F" w:rsidRPr="00A15ECB">
        <w:rPr>
          <w:rFonts w:ascii="Verdana" w:hAnsi="Verdana"/>
          <w:lang w:val="en-US"/>
        </w:rPr>
        <w:t xml:space="preserve"> </w:t>
      </w:r>
      <w:r w:rsidR="00093C3D" w:rsidRPr="00A15ECB">
        <w:rPr>
          <w:rFonts w:ascii="Verdana" w:hAnsi="Verdana"/>
          <w:lang w:val="en-US"/>
        </w:rPr>
        <w:t xml:space="preserve">question and brand them; articulate and answer interrogatories, compromise and submit to arbitration; recuse magistrates, judges and other judicial officials, without cause, with cause or under oath of Law; request the auction of </w:t>
      </w:r>
      <w:r w:rsidR="00654F8A" w:rsidRPr="00A15ECB">
        <w:rPr>
          <w:rFonts w:ascii="Verdana" w:hAnsi="Verdana"/>
          <w:lang w:val="en-US"/>
        </w:rPr>
        <w:t>go</w:t>
      </w:r>
      <w:r w:rsidR="00093C3D" w:rsidRPr="00A15ECB">
        <w:rPr>
          <w:rFonts w:ascii="Verdana" w:hAnsi="Verdana"/>
          <w:lang w:val="en-US"/>
        </w:rPr>
        <w:t>o</w:t>
      </w:r>
      <w:r w:rsidR="00654F8A" w:rsidRPr="00A15ECB">
        <w:rPr>
          <w:rFonts w:ascii="Verdana" w:hAnsi="Verdana"/>
          <w:lang w:val="en-US"/>
        </w:rPr>
        <w:t>d</w:t>
      </w:r>
      <w:r w:rsidR="00093C3D" w:rsidRPr="00A15ECB">
        <w:rPr>
          <w:rFonts w:ascii="Verdana" w:hAnsi="Verdana"/>
          <w:lang w:val="en-US"/>
        </w:rPr>
        <w:t>s;</w:t>
      </w:r>
      <w:r w:rsidR="00346BB0" w:rsidRPr="00A15ECB">
        <w:rPr>
          <w:lang w:val="en-US"/>
        </w:rPr>
        <w:t xml:space="preserve"> </w:t>
      </w:r>
      <w:r w:rsidR="00346BB0" w:rsidRPr="00A15ECB">
        <w:rPr>
          <w:rFonts w:ascii="Verdana" w:hAnsi="Verdana"/>
          <w:lang w:val="en-US"/>
        </w:rPr>
        <w:t>appoint experts perceive values and payments, grant receipts and payment cards; file complaints, allegations or charges and cooperate with the prosecution in criminal proceedings and constitute civil part to its represented; replace this power, whole or in part in person of trust and to revoke substitutions when deemed appropriate.</w:t>
      </w:r>
    </w:p>
    <w:p w:rsidR="007B0253" w:rsidRPr="00A15ECB" w:rsidRDefault="007B0253" w:rsidP="005E3764">
      <w:pPr>
        <w:pStyle w:val="ditto"/>
        <w:tabs>
          <w:tab w:val="clear" w:pos="8910"/>
          <w:tab w:val="right" w:leader="hyphen" w:pos="9809"/>
        </w:tabs>
        <w:spacing w:line="240" w:lineRule="auto"/>
        <w:ind w:right="0"/>
        <w:rPr>
          <w:rFonts w:ascii="Verdana" w:hAnsi="Verdana"/>
          <w:lang w:val="en-US"/>
        </w:rPr>
      </w:pPr>
    </w:p>
    <w:p w:rsidR="006B29AD" w:rsidRPr="00A15ECB" w:rsidRDefault="00346BB0" w:rsidP="00346BB0">
      <w:pPr>
        <w:pStyle w:val="ditto"/>
        <w:numPr>
          <w:ilvl w:val="0"/>
          <w:numId w:val="25"/>
        </w:numPr>
        <w:tabs>
          <w:tab w:val="clear" w:pos="8910"/>
          <w:tab w:val="right" w:leader="hyphen" w:pos="9809"/>
        </w:tabs>
        <w:spacing w:line="240" w:lineRule="auto"/>
        <w:ind w:right="0"/>
        <w:rPr>
          <w:rFonts w:ascii="Verdana" w:hAnsi="Verdana"/>
          <w:lang w:val="en-US"/>
        </w:rPr>
      </w:pPr>
      <w:r w:rsidRPr="00A15ECB">
        <w:rPr>
          <w:rFonts w:ascii="Verdana" w:hAnsi="Verdana"/>
          <w:lang w:val="en-US"/>
        </w:rPr>
        <w:t>General power of attorney to subscribe credit instruments, having general power to issue, grant, subscribe, accept, draw, issue and endorse all kinds of titles value and credit in accordance with articles 9 (nin</w:t>
      </w:r>
      <w:r w:rsidR="007A4A62">
        <w:rPr>
          <w:rFonts w:ascii="Verdana" w:hAnsi="Verdana"/>
          <w:lang w:val="en-US"/>
        </w:rPr>
        <w:t>e</w:t>
      </w:r>
      <w:r w:rsidRPr="00A15ECB">
        <w:rPr>
          <w:rFonts w:ascii="Verdana" w:hAnsi="Verdana"/>
          <w:lang w:val="en-US"/>
        </w:rPr>
        <w:t>) and 85 (eighty fi</w:t>
      </w:r>
      <w:r w:rsidR="007A4A62">
        <w:rPr>
          <w:rFonts w:ascii="Verdana" w:hAnsi="Verdana"/>
          <w:lang w:val="en-US"/>
        </w:rPr>
        <w:t>ve</w:t>
      </w:r>
      <w:r w:rsidRPr="00A15ECB">
        <w:rPr>
          <w:rFonts w:ascii="Verdana" w:hAnsi="Verdana"/>
          <w:lang w:val="en-US"/>
        </w:rPr>
        <w:t>) of the General Law on Negotiable Instruments and Credit Transactions</w:t>
      </w:r>
      <w:r w:rsidR="0058348B" w:rsidRPr="00A15ECB">
        <w:rPr>
          <w:rFonts w:ascii="Verdana" w:hAnsi="Verdana"/>
          <w:lang w:val="en-US"/>
        </w:rPr>
        <w:t>.</w:t>
      </w:r>
    </w:p>
    <w:p w:rsidR="00752D66" w:rsidRPr="00A15ECB" w:rsidRDefault="00752D66" w:rsidP="005E3764">
      <w:pPr>
        <w:pStyle w:val="ditto"/>
        <w:tabs>
          <w:tab w:val="clear" w:pos="8910"/>
          <w:tab w:val="right" w:leader="hyphen" w:pos="9809"/>
        </w:tabs>
        <w:spacing w:line="240" w:lineRule="auto"/>
        <w:ind w:right="0"/>
        <w:rPr>
          <w:rFonts w:ascii="Verdana" w:hAnsi="Verdana"/>
          <w:lang w:val="en-US"/>
        </w:rPr>
      </w:pPr>
    </w:p>
    <w:p w:rsidR="006B29AD" w:rsidRPr="00A15ECB" w:rsidRDefault="00346BB0" w:rsidP="00346BB0">
      <w:pPr>
        <w:pStyle w:val="ditto"/>
        <w:numPr>
          <w:ilvl w:val="0"/>
          <w:numId w:val="25"/>
        </w:numPr>
        <w:tabs>
          <w:tab w:val="clear" w:pos="8910"/>
          <w:tab w:val="right" w:leader="hyphen" w:pos="9809"/>
        </w:tabs>
        <w:spacing w:line="240" w:lineRule="auto"/>
        <w:ind w:right="0"/>
        <w:rPr>
          <w:rFonts w:ascii="Verdana" w:hAnsi="Verdana"/>
          <w:lang w:val="en-US"/>
        </w:rPr>
      </w:pPr>
      <w:r w:rsidRPr="00A15ECB">
        <w:rPr>
          <w:rFonts w:ascii="Verdana" w:hAnsi="Verdana"/>
          <w:lang w:val="en-US"/>
        </w:rPr>
        <w:t>Grant general or special powers from those mentioned above, with or without substitution and revoke powers</w:t>
      </w:r>
      <w:r w:rsidR="0058348B" w:rsidRPr="00A15ECB">
        <w:rPr>
          <w:rFonts w:ascii="Verdana" w:hAnsi="Verdana"/>
          <w:lang w:val="en-US"/>
        </w:rPr>
        <w:t>.</w:t>
      </w:r>
    </w:p>
    <w:p w:rsidR="00BC137D" w:rsidRPr="00A15ECB" w:rsidRDefault="00BC137D" w:rsidP="00BC137D">
      <w:pPr>
        <w:pStyle w:val="ListParagraph"/>
        <w:rPr>
          <w:rFonts w:ascii="Verdana" w:hAnsi="Verdana"/>
          <w:lang w:val="en-US"/>
        </w:rPr>
      </w:pPr>
    </w:p>
    <w:p w:rsidR="00BC137D" w:rsidRPr="00A15ECB" w:rsidRDefault="00CC557F" w:rsidP="00BC137D">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ARTICLE TWENTY</w:t>
      </w:r>
      <w:r w:rsidR="00346BB0" w:rsidRPr="00A15ECB">
        <w:rPr>
          <w:rFonts w:ascii="Verdana" w:hAnsi="Verdana"/>
          <w:b/>
          <w:lang w:val="en-US"/>
        </w:rPr>
        <w:t>: OBLIGATIONS OF LEAVING CHAIRMAN AND SECRETARY</w:t>
      </w:r>
      <w:r w:rsidRPr="00A15ECB">
        <w:rPr>
          <w:rFonts w:ascii="Verdana" w:hAnsi="Verdana"/>
          <w:b/>
          <w:lang w:val="en-US"/>
        </w:rPr>
        <w:t>. -</w:t>
      </w:r>
      <w:r w:rsidR="00BC137D" w:rsidRPr="00A15ECB">
        <w:rPr>
          <w:rFonts w:ascii="Verdana" w:hAnsi="Verdana"/>
          <w:b/>
          <w:lang w:val="en-US"/>
        </w:rPr>
        <w:t xml:space="preserve"> </w:t>
      </w:r>
      <w:r w:rsidR="00346BB0" w:rsidRPr="00A15ECB">
        <w:rPr>
          <w:rFonts w:ascii="Verdana" w:hAnsi="Verdana"/>
          <w:lang w:val="en-US"/>
        </w:rPr>
        <w:t xml:space="preserve">Should a change of President and Secretary of the Board occur, Associates vacating such positions are required to deliver to the incoming, an inventory of all assets of any kind, which constitutes the assets of the Association, regardless of delivery to make the cash and documents relating to the outgoing to the incoming </w:t>
      </w:r>
      <w:proofErr w:type="gramStart"/>
      <w:r w:rsidR="00346BB0" w:rsidRPr="00A15ECB">
        <w:rPr>
          <w:rFonts w:ascii="Verdana" w:hAnsi="Verdana"/>
          <w:lang w:val="en-US"/>
        </w:rPr>
        <w:t>Treasury</w:t>
      </w:r>
      <w:r w:rsidR="00BC137D" w:rsidRPr="00A15ECB">
        <w:rPr>
          <w:rFonts w:ascii="Verdana" w:hAnsi="Verdana"/>
          <w:lang w:val="en-US"/>
        </w:rPr>
        <w:t>.</w:t>
      </w:r>
      <w:proofErr w:type="gramEnd"/>
    </w:p>
    <w:p w:rsidR="00BC137D" w:rsidRPr="00A15ECB" w:rsidRDefault="00BC137D" w:rsidP="00BC137D">
      <w:pPr>
        <w:pStyle w:val="ditto"/>
        <w:tabs>
          <w:tab w:val="clear" w:pos="8910"/>
          <w:tab w:val="right" w:leader="hyphen" w:pos="9809"/>
        </w:tabs>
        <w:spacing w:line="240" w:lineRule="auto"/>
        <w:ind w:right="0"/>
        <w:rPr>
          <w:rFonts w:ascii="Verdana" w:hAnsi="Verdana"/>
          <w:lang w:val="en-US"/>
        </w:rPr>
      </w:pPr>
    </w:p>
    <w:p w:rsidR="000A55B7" w:rsidRPr="00A15ECB" w:rsidRDefault="000A55B7" w:rsidP="005E3764">
      <w:pPr>
        <w:pStyle w:val="ditto"/>
        <w:tabs>
          <w:tab w:val="clear" w:pos="8910"/>
          <w:tab w:val="right" w:leader="hyphen" w:pos="9809"/>
        </w:tabs>
        <w:spacing w:line="240" w:lineRule="auto"/>
        <w:ind w:right="0"/>
        <w:rPr>
          <w:rFonts w:ascii="Verdana" w:hAnsi="Verdana"/>
          <w:lang w:val="en-US"/>
        </w:rPr>
      </w:pPr>
    </w:p>
    <w:p w:rsidR="006B29AD" w:rsidRPr="004B75AF" w:rsidRDefault="00346BB0" w:rsidP="005E3764">
      <w:pPr>
        <w:pStyle w:val="ditto"/>
        <w:tabs>
          <w:tab w:val="clear" w:pos="8910"/>
          <w:tab w:val="right" w:leader="hyphen" w:pos="9809"/>
        </w:tabs>
        <w:spacing w:line="240" w:lineRule="auto"/>
        <w:ind w:right="0"/>
        <w:jc w:val="center"/>
        <w:rPr>
          <w:rFonts w:ascii="Verdana" w:hAnsi="Verdana"/>
          <w:b/>
          <w:lang w:val="es-MX"/>
        </w:rPr>
      </w:pPr>
      <w:r w:rsidRPr="004B75AF">
        <w:rPr>
          <w:rFonts w:ascii="Verdana" w:hAnsi="Verdana"/>
          <w:b/>
          <w:lang w:val="es-MX"/>
        </w:rPr>
        <w:t xml:space="preserve">C H A P T E </w:t>
      </w:r>
      <w:r w:rsidR="00CC557F" w:rsidRPr="004B75AF">
        <w:rPr>
          <w:rFonts w:ascii="Verdana" w:hAnsi="Verdana"/>
          <w:b/>
          <w:lang w:val="es-MX"/>
        </w:rPr>
        <w:t>R V</w:t>
      </w:r>
    </w:p>
    <w:p w:rsidR="006B29AD" w:rsidRPr="004B75AF" w:rsidRDefault="006B29AD" w:rsidP="005E3764">
      <w:pPr>
        <w:pStyle w:val="ditto"/>
        <w:tabs>
          <w:tab w:val="clear" w:pos="8910"/>
          <w:tab w:val="right" w:leader="hyphen" w:pos="9809"/>
        </w:tabs>
        <w:spacing w:line="240" w:lineRule="auto"/>
        <w:ind w:right="0"/>
        <w:jc w:val="center"/>
        <w:rPr>
          <w:rFonts w:ascii="Verdana" w:hAnsi="Verdana"/>
          <w:b/>
          <w:lang w:val="es-MX"/>
        </w:rPr>
      </w:pPr>
      <w:r w:rsidRPr="004B75AF">
        <w:rPr>
          <w:rFonts w:ascii="Verdana" w:hAnsi="Verdana"/>
          <w:b/>
          <w:lang w:val="es-MX"/>
        </w:rPr>
        <w:t>VIGILANCIA</w:t>
      </w:r>
    </w:p>
    <w:p w:rsidR="00B2638B" w:rsidRPr="004B75AF" w:rsidRDefault="00B2638B" w:rsidP="005E3764">
      <w:pPr>
        <w:pStyle w:val="ditto"/>
        <w:tabs>
          <w:tab w:val="clear" w:pos="8910"/>
          <w:tab w:val="right" w:leader="hyphen" w:pos="9809"/>
        </w:tabs>
        <w:spacing w:line="240" w:lineRule="auto"/>
        <w:ind w:right="0"/>
        <w:jc w:val="center"/>
        <w:rPr>
          <w:rFonts w:ascii="Verdana" w:hAnsi="Verdana"/>
          <w:b/>
          <w:lang w:val="es-MX"/>
        </w:rPr>
      </w:pPr>
    </w:p>
    <w:p w:rsidR="006B29AD" w:rsidRPr="00A15ECB" w:rsidRDefault="00CC557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 xml:space="preserve">ARTICLE </w:t>
      </w:r>
      <w:proofErr w:type="gramStart"/>
      <w:r w:rsidR="005B3D6B" w:rsidRPr="00A15ECB">
        <w:rPr>
          <w:rFonts w:ascii="Verdana" w:hAnsi="Verdana"/>
          <w:b/>
          <w:lang w:val="en-US"/>
        </w:rPr>
        <w:t xml:space="preserve">TWENTY </w:t>
      </w:r>
      <w:r w:rsidR="005B3D6B">
        <w:rPr>
          <w:rFonts w:ascii="Verdana" w:hAnsi="Verdana"/>
          <w:b/>
          <w:lang w:val="en-US"/>
        </w:rPr>
        <w:t>ONE</w:t>
      </w:r>
      <w:proofErr w:type="gramEnd"/>
      <w:r w:rsidR="00050853" w:rsidRPr="00A15ECB">
        <w:rPr>
          <w:rFonts w:ascii="Verdana" w:hAnsi="Verdana"/>
          <w:b/>
          <w:lang w:val="en-US"/>
        </w:rPr>
        <w:t>: COMMISSIONER</w:t>
      </w:r>
      <w:r w:rsidR="006B29AD" w:rsidRPr="00A15ECB">
        <w:rPr>
          <w:rFonts w:ascii="Verdana" w:hAnsi="Verdana"/>
          <w:b/>
          <w:lang w:val="en-US"/>
        </w:rPr>
        <w:t>S</w:t>
      </w:r>
      <w:r w:rsidRPr="00A15ECB">
        <w:rPr>
          <w:rFonts w:ascii="Verdana" w:hAnsi="Verdana"/>
          <w:b/>
          <w:lang w:val="en-US"/>
        </w:rPr>
        <w:t>. -</w:t>
      </w:r>
      <w:r w:rsidR="006B29AD" w:rsidRPr="00A15ECB">
        <w:rPr>
          <w:rFonts w:ascii="Verdana" w:hAnsi="Verdana"/>
          <w:b/>
          <w:lang w:val="en-US"/>
        </w:rPr>
        <w:t xml:space="preserve"> </w:t>
      </w:r>
      <w:r w:rsidR="00050853" w:rsidRPr="00A15ECB">
        <w:rPr>
          <w:rFonts w:ascii="Verdana" w:hAnsi="Verdana"/>
          <w:lang w:val="en-US"/>
        </w:rPr>
        <w:t xml:space="preserve">Vigilance of the Association will be in charge of </w:t>
      </w:r>
      <w:r w:rsidRPr="00A15ECB">
        <w:rPr>
          <w:rFonts w:ascii="Verdana" w:hAnsi="Verdana"/>
          <w:lang w:val="en-US"/>
        </w:rPr>
        <w:t>a</w:t>
      </w:r>
      <w:r w:rsidR="00050853" w:rsidRPr="00A15ECB">
        <w:rPr>
          <w:rFonts w:ascii="Verdana" w:hAnsi="Verdana"/>
          <w:lang w:val="en-US"/>
        </w:rPr>
        <w:t xml:space="preserve"> Statutory Auditor and one alternate, who shall be appointed by the Associates in the General Assembly. Commissioners shall remain in office two years and may be reappointed. Commissioners may not terminate their administration until the General Assembly makes new designations under the previous article and the new Commissioners take possession of their offices</w:t>
      </w:r>
      <w:r w:rsidR="006B29AD" w:rsidRPr="00A15ECB">
        <w:rPr>
          <w:rFonts w:ascii="Verdana" w:hAnsi="Verdana"/>
          <w:lang w:val="en-US"/>
        </w:rPr>
        <w:t>.</w:t>
      </w:r>
    </w:p>
    <w:p w:rsidR="00B2638B" w:rsidRPr="00A15ECB" w:rsidRDefault="00B2638B"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CC557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 xml:space="preserve">ARTICLE </w:t>
      </w:r>
      <w:proofErr w:type="gramStart"/>
      <w:r w:rsidR="005B3D6B" w:rsidRPr="00A15ECB">
        <w:rPr>
          <w:rFonts w:ascii="Verdana" w:hAnsi="Verdana"/>
          <w:b/>
          <w:lang w:val="en-US"/>
        </w:rPr>
        <w:t>TWENTY</w:t>
      </w:r>
      <w:r w:rsidR="005B3D6B">
        <w:rPr>
          <w:rFonts w:ascii="Verdana" w:hAnsi="Verdana"/>
          <w:b/>
          <w:lang w:val="en-US"/>
        </w:rPr>
        <w:t xml:space="preserve"> TWO</w:t>
      </w:r>
      <w:proofErr w:type="gramEnd"/>
      <w:r w:rsidR="006B29AD" w:rsidRPr="00A15ECB">
        <w:rPr>
          <w:rFonts w:ascii="Verdana" w:hAnsi="Verdana"/>
          <w:b/>
          <w:lang w:val="en-US"/>
        </w:rPr>
        <w:t xml:space="preserve">: </w:t>
      </w:r>
      <w:r w:rsidR="00050853" w:rsidRPr="00A15ECB">
        <w:rPr>
          <w:rFonts w:ascii="Verdana" w:hAnsi="Verdana"/>
          <w:b/>
          <w:lang w:val="en-US"/>
        </w:rPr>
        <w:t>POWERS</w:t>
      </w:r>
      <w:r w:rsidRPr="00A15ECB">
        <w:rPr>
          <w:rFonts w:ascii="Verdana" w:hAnsi="Verdana"/>
          <w:lang w:val="en-US"/>
        </w:rPr>
        <w:t>. -</w:t>
      </w:r>
      <w:r w:rsidR="006B29AD" w:rsidRPr="00A15ECB">
        <w:rPr>
          <w:rFonts w:ascii="Verdana" w:hAnsi="Verdana"/>
          <w:lang w:val="en-US"/>
        </w:rPr>
        <w:t xml:space="preserve"> </w:t>
      </w:r>
      <w:r w:rsidR="00050853" w:rsidRPr="00A15ECB">
        <w:rPr>
          <w:rFonts w:ascii="Verdana" w:hAnsi="Verdana"/>
          <w:lang w:val="en-US"/>
        </w:rPr>
        <w:t>Below are the powers and obligations of the commissioners</w:t>
      </w:r>
      <w:r w:rsidR="006B29AD" w:rsidRPr="00A15ECB">
        <w:rPr>
          <w:rFonts w:ascii="Verdana" w:hAnsi="Verdana"/>
          <w:lang w:val="en-US"/>
        </w:rPr>
        <w:t>:</w:t>
      </w:r>
    </w:p>
    <w:p w:rsidR="00B2638B" w:rsidRPr="00A15ECB" w:rsidRDefault="00B2638B"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050853" w:rsidP="004D6EF3">
      <w:pPr>
        <w:pStyle w:val="ditto"/>
        <w:numPr>
          <w:ilvl w:val="0"/>
          <w:numId w:val="24"/>
        </w:numPr>
        <w:tabs>
          <w:tab w:val="clear" w:pos="8910"/>
          <w:tab w:val="right" w:leader="hyphen" w:pos="9809"/>
        </w:tabs>
        <w:spacing w:line="240" w:lineRule="auto"/>
        <w:ind w:right="0"/>
        <w:rPr>
          <w:rFonts w:ascii="Verdana" w:hAnsi="Verdana"/>
          <w:lang w:val="en-US"/>
        </w:rPr>
      </w:pPr>
      <w:r w:rsidRPr="00A15ECB">
        <w:rPr>
          <w:rFonts w:ascii="Verdana" w:hAnsi="Verdana"/>
          <w:lang w:val="en-US"/>
        </w:rPr>
        <w:t>Inspect books and balances of the Association</w:t>
      </w:r>
      <w:r w:rsidR="0058348B" w:rsidRPr="00A15ECB">
        <w:rPr>
          <w:rFonts w:ascii="Verdana" w:hAnsi="Verdana"/>
          <w:lang w:val="en-US"/>
        </w:rPr>
        <w:t>.</w:t>
      </w:r>
    </w:p>
    <w:p w:rsidR="00B2638B" w:rsidRPr="00A15ECB" w:rsidRDefault="00B2638B" w:rsidP="005E3764">
      <w:pPr>
        <w:pStyle w:val="ditto"/>
        <w:tabs>
          <w:tab w:val="clear" w:pos="8910"/>
          <w:tab w:val="right" w:leader="hyphen" w:pos="9809"/>
        </w:tabs>
        <w:spacing w:line="240" w:lineRule="auto"/>
        <w:ind w:right="0"/>
        <w:rPr>
          <w:rFonts w:ascii="Verdana" w:hAnsi="Verdana"/>
          <w:lang w:val="en-US"/>
        </w:rPr>
      </w:pPr>
    </w:p>
    <w:p w:rsidR="006B29AD" w:rsidRPr="00A15ECB" w:rsidRDefault="00050853" w:rsidP="00050853">
      <w:pPr>
        <w:pStyle w:val="ditto"/>
        <w:numPr>
          <w:ilvl w:val="0"/>
          <w:numId w:val="24"/>
        </w:numPr>
        <w:tabs>
          <w:tab w:val="clear" w:pos="8910"/>
          <w:tab w:val="right" w:leader="hyphen" w:pos="9809"/>
        </w:tabs>
        <w:spacing w:line="240" w:lineRule="auto"/>
        <w:ind w:right="0"/>
        <w:rPr>
          <w:rFonts w:ascii="Verdana" w:hAnsi="Verdana"/>
          <w:lang w:val="en-US"/>
        </w:rPr>
      </w:pPr>
      <w:r w:rsidRPr="00A15ECB">
        <w:rPr>
          <w:rFonts w:ascii="Verdana" w:hAnsi="Verdana"/>
          <w:lang w:val="en-US"/>
        </w:rPr>
        <w:t>Assist with voice but not vote, at Board meetings and General Assemblies of Associates</w:t>
      </w:r>
      <w:r w:rsidR="0058348B" w:rsidRPr="00A15ECB">
        <w:rPr>
          <w:rFonts w:ascii="Verdana" w:hAnsi="Verdana"/>
          <w:lang w:val="en-US"/>
        </w:rPr>
        <w:t>.</w:t>
      </w:r>
    </w:p>
    <w:p w:rsidR="00B2638B" w:rsidRPr="00A15ECB" w:rsidRDefault="00B2638B" w:rsidP="005E3764">
      <w:pPr>
        <w:pStyle w:val="ditto"/>
        <w:tabs>
          <w:tab w:val="clear" w:pos="8910"/>
          <w:tab w:val="right" w:leader="hyphen" w:pos="9809"/>
        </w:tabs>
        <w:spacing w:line="240" w:lineRule="auto"/>
        <w:ind w:right="0"/>
        <w:rPr>
          <w:rFonts w:ascii="Verdana" w:hAnsi="Verdana"/>
          <w:lang w:val="en-US"/>
        </w:rPr>
      </w:pPr>
    </w:p>
    <w:p w:rsidR="006B29AD" w:rsidRPr="00A15ECB" w:rsidRDefault="00050853" w:rsidP="00050853">
      <w:pPr>
        <w:pStyle w:val="ditto"/>
        <w:numPr>
          <w:ilvl w:val="0"/>
          <w:numId w:val="24"/>
        </w:numPr>
        <w:tabs>
          <w:tab w:val="clear" w:pos="8910"/>
          <w:tab w:val="right" w:leader="hyphen" w:pos="9809"/>
        </w:tabs>
        <w:spacing w:line="240" w:lineRule="auto"/>
        <w:ind w:right="0"/>
        <w:rPr>
          <w:rFonts w:ascii="Verdana" w:hAnsi="Verdana"/>
          <w:lang w:val="en-US"/>
        </w:rPr>
      </w:pPr>
      <w:r w:rsidRPr="00A15ECB">
        <w:rPr>
          <w:rFonts w:ascii="Verdana" w:hAnsi="Verdana"/>
          <w:lang w:val="en-US"/>
        </w:rPr>
        <w:t>Report on the state of accountancy to the General Assembly</w:t>
      </w:r>
      <w:r w:rsidR="0058348B" w:rsidRPr="00A15ECB">
        <w:rPr>
          <w:rFonts w:ascii="Verdana" w:hAnsi="Verdana"/>
          <w:lang w:val="en-US"/>
        </w:rPr>
        <w:t>.</w:t>
      </w:r>
    </w:p>
    <w:p w:rsidR="00B2638B" w:rsidRPr="00A15ECB" w:rsidRDefault="00B2638B" w:rsidP="005E3764">
      <w:pPr>
        <w:pStyle w:val="ditto"/>
        <w:tabs>
          <w:tab w:val="clear" w:pos="8910"/>
          <w:tab w:val="right" w:leader="hyphen" w:pos="9809"/>
        </w:tabs>
        <w:spacing w:line="240" w:lineRule="auto"/>
        <w:ind w:right="0"/>
        <w:rPr>
          <w:rFonts w:ascii="Verdana" w:hAnsi="Verdana"/>
          <w:lang w:val="en-US"/>
        </w:rPr>
      </w:pPr>
    </w:p>
    <w:p w:rsidR="006B29AD" w:rsidRPr="00A15ECB" w:rsidRDefault="00050853" w:rsidP="00050853">
      <w:pPr>
        <w:pStyle w:val="ditto"/>
        <w:numPr>
          <w:ilvl w:val="0"/>
          <w:numId w:val="24"/>
        </w:numPr>
        <w:tabs>
          <w:tab w:val="clear" w:pos="8910"/>
          <w:tab w:val="right" w:leader="hyphen" w:pos="9809"/>
        </w:tabs>
        <w:spacing w:line="240" w:lineRule="auto"/>
        <w:ind w:right="0"/>
        <w:rPr>
          <w:rFonts w:ascii="Verdana" w:hAnsi="Verdana"/>
          <w:lang w:val="en-US"/>
        </w:rPr>
      </w:pPr>
      <w:r w:rsidRPr="00A15ECB">
        <w:rPr>
          <w:rFonts w:ascii="Verdana" w:hAnsi="Verdana"/>
          <w:lang w:val="en-US"/>
        </w:rPr>
        <w:t>Point out the Board of Directors irregularities observed in the management of funds of the Association and request that such irregularities are corrected; if the Board does not correct the defects within a reasonable time, the Commissioners may convene General Assembly to inform those anomalies Associates</w:t>
      </w:r>
      <w:r w:rsidR="006B29AD" w:rsidRPr="00A15ECB">
        <w:rPr>
          <w:rFonts w:ascii="Verdana" w:hAnsi="Verdana"/>
          <w:lang w:val="en-US"/>
        </w:rPr>
        <w:t>.</w:t>
      </w:r>
      <w:r w:rsidRPr="00A15ECB">
        <w:rPr>
          <w:rFonts w:ascii="Verdana" w:hAnsi="Verdana"/>
          <w:lang w:val="en-US"/>
        </w:rPr>
        <w:t xml:space="preserve"> </w:t>
      </w:r>
    </w:p>
    <w:p w:rsidR="00421DDB" w:rsidRPr="00A15ECB" w:rsidRDefault="00421DDB" w:rsidP="00421DDB">
      <w:pPr>
        <w:pStyle w:val="ditto"/>
        <w:tabs>
          <w:tab w:val="clear" w:pos="8910"/>
          <w:tab w:val="right" w:leader="hyphen" w:pos="9809"/>
        </w:tabs>
        <w:spacing w:line="240" w:lineRule="auto"/>
        <w:ind w:right="0"/>
        <w:rPr>
          <w:rFonts w:ascii="Verdana" w:hAnsi="Verdana"/>
          <w:lang w:val="en-US"/>
        </w:rPr>
      </w:pPr>
    </w:p>
    <w:p w:rsidR="006B29AD" w:rsidRPr="00A15ECB" w:rsidRDefault="00601A75" w:rsidP="005E3764">
      <w:pPr>
        <w:pStyle w:val="ditto"/>
        <w:tabs>
          <w:tab w:val="clear" w:pos="8910"/>
          <w:tab w:val="right" w:leader="hyphen" w:pos="9809"/>
        </w:tabs>
        <w:spacing w:line="240" w:lineRule="auto"/>
        <w:ind w:right="0"/>
        <w:jc w:val="center"/>
        <w:rPr>
          <w:rFonts w:ascii="Verdana" w:hAnsi="Verdana"/>
          <w:b/>
          <w:lang w:val="en-US"/>
        </w:rPr>
      </w:pPr>
      <w:proofErr w:type="gramStart"/>
      <w:r w:rsidRPr="00A15ECB">
        <w:rPr>
          <w:rFonts w:ascii="Verdana" w:hAnsi="Verdana"/>
          <w:b/>
          <w:lang w:val="en-US"/>
        </w:rPr>
        <w:t xml:space="preserve">C </w:t>
      </w:r>
      <w:r w:rsidR="00655FF2" w:rsidRPr="00A15ECB">
        <w:rPr>
          <w:rFonts w:ascii="Verdana" w:hAnsi="Verdana"/>
          <w:b/>
          <w:lang w:val="en-US"/>
        </w:rPr>
        <w:t xml:space="preserve"> H</w:t>
      </w:r>
      <w:proofErr w:type="gramEnd"/>
      <w:r w:rsidR="00655FF2" w:rsidRPr="00A15ECB">
        <w:rPr>
          <w:rFonts w:ascii="Verdana" w:hAnsi="Verdana"/>
          <w:b/>
          <w:lang w:val="en-US"/>
        </w:rPr>
        <w:t xml:space="preserve"> A P</w:t>
      </w:r>
      <w:r w:rsidR="0058348B" w:rsidRPr="00A15ECB">
        <w:rPr>
          <w:rFonts w:ascii="Verdana" w:hAnsi="Verdana"/>
          <w:b/>
          <w:lang w:val="en-US"/>
        </w:rPr>
        <w:t xml:space="preserve"> T </w:t>
      </w:r>
      <w:r w:rsidR="00655FF2" w:rsidRPr="00A15ECB">
        <w:rPr>
          <w:rFonts w:ascii="Verdana" w:hAnsi="Verdana"/>
          <w:b/>
          <w:lang w:val="en-US"/>
        </w:rPr>
        <w:t xml:space="preserve">E R </w:t>
      </w:r>
      <w:r w:rsidR="0058348B" w:rsidRPr="00A15ECB">
        <w:rPr>
          <w:rFonts w:ascii="Verdana" w:hAnsi="Verdana"/>
          <w:b/>
          <w:lang w:val="en-US"/>
        </w:rPr>
        <w:t xml:space="preserve">  VI</w:t>
      </w:r>
    </w:p>
    <w:p w:rsidR="006B29AD" w:rsidRPr="00A15ECB" w:rsidRDefault="00655FF2"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ON THE DISSOLUTION AND LIQUIDATION</w:t>
      </w:r>
    </w:p>
    <w:p w:rsidR="00B2638B" w:rsidRPr="00A15ECB" w:rsidRDefault="00B2638B" w:rsidP="005E3764">
      <w:pPr>
        <w:pStyle w:val="ditto"/>
        <w:tabs>
          <w:tab w:val="clear" w:pos="8910"/>
          <w:tab w:val="right" w:leader="hyphen" w:pos="9809"/>
        </w:tabs>
        <w:spacing w:line="240" w:lineRule="auto"/>
        <w:ind w:right="0"/>
        <w:jc w:val="center"/>
        <w:rPr>
          <w:rFonts w:ascii="Verdana" w:hAnsi="Verdana"/>
          <w:b/>
          <w:lang w:val="en-US"/>
        </w:rPr>
      </w:pPr>
    </w:p>
    <w:p w:rsidR="006B29AD" w:rsidRPr="00A15ECB" w:rsidRDefault="00CC557F" w:rsidP="005E3764">
      <w:pPr>
        <w:pStyle w:val="ditto"/>
        <w:tabs>
          <w:tab w:val="clear" w:pos="8910"/>
          <w:tab w:val="right" w:leader="hyphen" w:pos="9809"/>
        </w:tabs>
        <w:spacing w:line="240" w:lineRule="auto"/>
        <w:ind w:right="0"/>
        <w:rPr>
          <w:rFonts w:ascii="Verdana" w:hAnsi="Verdana"/>
          <w:b/>
          <w:lang w:val="en-US"/>
        </w:rPr>
      </w:pPr>
      <w:r w:rsidRPr="00A15ECB">
        <w:rPr>
          <w:rFonts w:ascii="Verdana" w:hAnsi="Verdana"/>
          <w:b/>
          <w:lang w:val="en-US"/>
        </w:rPr>
        <w:t xml:space="preserve">ARTICLE </w:t>
      </w:r>
      <w:proofErr w:type="gramStart"/>
      <w:r w:rsidR="005B3D6B" w:rsidRPr="00A15ECB">
        <w:rPr>
          <w:rFonts w:ascii="Verdana" w:hAnsi="Verdana"/>
          <w:b/>
          <w:lang w:val="en-US"/>
        </w:rPr>
        <w:t xml:space="preserve">TWENTY </w:t>
      </w:r>
      <w:r w:rsidR="005B3D6B">
        <w:rPr>
          <w:rFonts w:ascii="Verdana" w:hAnsi="Verdana"/>
          <w:b/>
          <w:lang w:val="en-US"/>
        </w:rPr>
        <w:t>THREE</w:t>
      </w:r>
      <w:proofErr w:type="gramEnd"/>
      <w:r w:rsidR="00655FF2" w:rsidRPr="00A15ECB">
        <w:rPr>
          <w:rFonts w:ascii="Verdana" w:hAnsi="Verdana"/>
          <w:b/>
          <w:lang w:val="en-US"/>
        </w:rPr>
        <w:t>: CAUSES OF</w:t>
      </w:r>
      <w:r w:rsidR="00601A75" w:rsidRPr="00A15ECB">
        <w:rPr>
          <w:rFonts w:ascii="Verdana" w:hAnsi="Verdana"/>
          <w:b/>
          <w:lang w:val="en-US"/>
        </w:rPr>
        <w:t xml:space="preserve"> DIS</w:t>
      </w:r>
      <w:r w:rsidR="00655FF2" w:rsidRPr="00A15ECB">
        <w:rPr>
          <w:rFonts w:ascii="Verdana" w:hAnsi="Verdana"/>
          <w:b/>
          <w:lang w:val="en-US"/>
        </w:rPr>
        <w:t>SOLUTIO</w:t>
      </w:r>
      <w:r w:rsidR="006B29AD" w:rsidRPr="00A15ECB">
        <w:rPr>
          <w:rFonts w:ascii="Verdana" w:hAnsi="Verdana"/>
          <w:b/>
          <w:lang w:val="en-US"/>
        </w:rPr>
        <w:t>N</w:t>
      </w:r>
      <w:r w:rsidRPr="00A15ECB">
        <w:rPr>
          <w:rFonts w:ascii="Verdana" w:hAnsi="Verdana"/>
          <w:b/>
          <w:lang w:val="en-US"/>
        </w:rPr>
        <w:t>. -</w:t>
      </w:r>
      <w:r w:rsidR="006B29AD" w:rsidRPr="00A15ECB">
        <w:rPr>
          <w:rFonts w:ascii="Verdana" w:hAnsi="Verdana"/>
          <w:b/>
          <w:lang w:val="en-US"/>
        </w:rPr>
        <w:t xml:space="preserve"> </w:t>
      </w:r>
      <w:r w:rsidR="00655FF2" w:rsidRPr="00A15ECB">
        <w:rPr>
          <w:rFonts w:ascii="Verdana" w:hAnsi="Verdana"/>
          <w:lang w:val="en-US"/>
        </w:rPr>
        <w:t>The Association will be dissolved</w:t>
      </w:r>
      <w:r w:rsidR="006B29AD" w:rsidRPr="00A15ECB">
        <w:rPr>
          <w:rFonts w:ascii="Verdana" w:hAnsi="Verdana"/>
          <w:lang w:val="en-US"/>
        </w:rPr>
        <w:t>:</w:t>
      </w:r>
    </w:p>
    <w:p w:rsidR="00CF5560" w:rsidRPr="00A15ECB" w:rsidRDefault="00CF5560" w:rsidP="005E3764">
      <w:pPr>
        <w:pStyle w:val="ditto"/>
        <w:tabs>
          <w:tab w:val="clear" w:pos="8910"/>
          <w:tab w:val="right" w:leader="hyphen" w:pos="9809"/>
        </w:tabs>
        <w:spacing w:line="240" w:lineRule="auto"/>
        <w:ind w:right="0"/>
        <w:rPr>
          <w:rFonts w:ascii="Verdana" w:hAnsi="Verdana"/>
          <w:lang w:val="en-US"/>
        </w:rPr>
      </w:pPr>
    </w:p>
    <w:p w:rsidR="006B29AD" w:rsidRPr="00A15ECB" w:rsidRDefault="004D6EF3"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a)</w:t>
      </w:r>
      <w:r w:rsidR="006B29AD" w:rsidRPr="00A15ECB">
        <w:rPr>
          <w:rFonts w:ascii="Verdana" w:hAnsi="Verdana"/>
          <w:lang w:val="en-US"/>
        </w:rPr>
        <w:t xml:space="preserve"> </w:t>
      </w:r>
      <w:r w:rsidR="00655FF2" w:rsidRPr="00A15ECB">
        <w:rPr>
          <w:rFonts w:ascii="Verdana" w:hAnsi="Verdana"/>
          <w:lang w:val="en-US"/>
        </w:rPr>
        <w:t xml:space="preserve">By resolution of the Extraordinary General Assembly of </w:t>
      </w:r>
      <w:r w:rsidR="009D1A18">
        <w:rPr>
          <w:rFonts w:ascii="Verdana" w:hAnsi="Verdana"/>
          <w:lang w:val="en-US"/>
        </w:rPr>
        <w:t>Associates</w:t>
      </w:r>
      <w:r w:rsidR="0058348B" w:rsidRPr="00A15ECB">
        <w:rPr>
          <w:rFonts w:ascii="Verdana" w:hAnsi="Verdana"/>
          <w:lang w:val="en-US"/>
        </w:rPr>
        <w:t>.</w:t>
      </w:r>
    </w:p>
    <w:p w:rsidR="00CF5560" w:rsidRPr="00A15ECB" w:rsidRDefault="00CF5560" w:rsidP="005E3764">
      <w:pPr>
        <w:pStyle w:val="ditto"/>
        <w:tabs>
          <w:tab w:val="clear" w:pos="8910"/>
          <w:tab w:val="right" w:leader="hyphen" w:pos="9809"/>
        </w:tabs>
        <w:spacing w:line="240" w:lineRule="auto"/>
        <w:ind w:right="0"/>
        <w:rPr>
          <w:rFonts w:ascii="Verdana" w:hAnsi="Verdana"/>
          <w:lang w:val="en-US"/>
        </w:rPr>
      </w:pPr>
    </w:p>
    <w:p w:rsidR="006B29AD" w:rsidRPr="00A15ECB" w:rsidRDefault="004D6EF3"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b)</w:t>
      </w:r>
      <w:r w:rsidR="006B29AD" w:rsidRPr="00A15ECB">
        <w:rPr>
          <w:rFonts w:ascii="Verdana" w:hAnsi="Verdana"/>
          <w:lang w:val="en-US"/>
        </w:rPr>
        <w:t xml:space="preserve"> </w:t>
      </w:r>
      <w:r w:rsidR="00655FF2" w:rsidRPr="00A15ECB">
        <w:rPr>
          <w:rFonts w:ascii="Verdana" w:hAnsi="Verdana"/>
          <w:lang w:val="en-US"/>
        </w:rPr>
        <w:t>Termination of the term of this instrument</w:t>
      </w:r>
      <w:r w:rsidR="0058348B" w:rsidRPr="00A15ECB">
        <w:rPr>
          <w:rFonts w:ascii="Verdana" w:hAnsi="Verdana"/>
          <w:lang w:val="en-US"/>
        </w:rPr>
        <w:t>.</w:t>
      </w:r>
    </w:p>
    <w:p w:rsidR="00CF5560" w:rsidRPr="00A15ECB" w:rsidRDefault="00CF5560" w:rsidP="005E3764">
      <w:pPr>
        <w:pStyle w:val="ditto"/>
        <w:tabs>
          <w:tab w:val="clear" w:pos="8910"/>
          <w:tab w:val="right" w:leader="hyphen" w:pos="9809"/>
        </w:tabs>
        <w:spacing w:line="240" w:lineRule="auto"/>
        <w:ind w:right="0"/>
        <w:rPr>
          <w:rFonts w:ascii="Verdana" w:hAnsi="Verdana"/>
          <w:lang w:val="en-US"/>
        </w:rPr>
      </w:pPr>
    </w:p>
    <w:p w:rsidR="006B29AD" w:rsidRPr="00A15ECB" w:rsidRDefault="004D6EF3"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c)</w:t>
      </w:r>
      <w:r w:rsidR="006B29AD" w:rsidRPr="00A15ECB">
        <w:rPr>
          <w:rFonts w:ascii="Verdana" w:hAnsi="Verdana"/>
          <w:lang w:val="en-US"/>
        </w:rPr>
        <w:t xml:space="preserve"> </w:t>
      </w:r>
      <w:r w:rsidR="00655FF2" w:rsidRPr="00A15ECB">
        <w:rPr>
          <w:rFonts w:ascii="Verdana" w:hAnsi="Verdana"/>
          <w:lang w:val="en-US"/>
        </w:rPr>
        <w:t>By the completion of the social purpose or impossibility of doing it</w:t>
      </w:r>
      <w:r w:rsidR="0058348B" w:rsidRPr="00A15ECB">
        <w:rPr>
          <w:rFonts w:ascii="Verdana" w:hAnsi="Verdana"/>
          <w:lang w:val="en-US"/>
        </w:rPr>
        <w:t>.</w:t>
      </w:r>
    </w:p>
    <w:p w:rsidR="00CF5560" w:rsidRPr="00A15ECB" w:rsidRDefault="00CF5560" w:rsidP="005E3764">
      <w:pPr>
        <w:pStyle w:val="ditto"/>
        <w:tabs>
          <w:tab w:val="clear" w:pos="8910"/>
          <w:tab w:val="right" w:leader="hyphen" w:pos="9809"/>
        </w:tabs>
        <w:spacing w:line="240" w:lineRule="auto"/>
        <w:ind w:right="0"/>
        <w:rPr>
          <w:rFonts w:ascii="Verdana" w:hAnsi="Verdana"/>
          <w:lang w:val="en-US"/>
        </w:rPr>
      </w:pPr>
    </w:p>
    <w:p w:rsidR="006B29AD" w:rsidRPr="00A15ECB" w:rsidRDefault="004D6EF3"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d)</w:t>
      </w:r>
      <w:r w:rsidR="0058348B" w:rsidRPr="00A15ECB">
        <w:rPr>
          <w:rFonts w:ascii="Verdana" w:hAnsi="Verdana"/>
          <w:lang w:val="en-US"/>
        </w:rPr>
        <w:t xml:space="preserve"> </w:t>
      </w:r>
      <w:r w:rsidR="00655FF2" w:rsidRPr="00A15ECB">
        <w:rPr>
          <w:rFonts w:ascii="Verdana" w:hAnsi="Verdana"/>
          <w:lang w:val="en-US"/>
        </w:rPr>
        <w:t>By judicial decision issued by competent authority</w:t>
      </w:r>
      <w:r w:rsidR="0058348B" w:rsidRPr="00A15ECB">
        <w:rPr>
          <w:rFonts w:ascii="Verdana" w:hAnsi="Verdana"/>
          <w:lang w:val="en-US"/>
        </w:rPr>
        <w:t>.</w:t>
      </w:r>
    </w:p>
    <w:p w:rsidR="00CF5560" w:rsidRPr="00A15ECB" w:rsidRDefault="00CF5560" w:rsidP="005E3764">
      <w:pPr>
        <w:pStyle w:val="ditto"/>
        <w:tabs>
          <w:tab w:val="clear" w:pos="8910"/>
          <w:tab w:val="right" w:leader="hyphen" w:pos="9809"/>
        </w:tabs>
        <w:spacing w:line="240" w:lineRule="auto"/>
        <w:ind w:right="0"/>
        <w:rPr>
          <w:rFonts w:ascii="Verdana" w:hAnsi="Verdana"/>
          <w:lang w:val="en-US"/>
        </w:rPr>
      </w:pPr>
    </w:p>
    <w:p w:rsidR="0058348B" w:rsidRPr="00A15ECB" w:rsidRDefault="00CC557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 xml:space="preserve">ARTICLE </w:t>
      </w:r>
      <w:proofErr w:type="gramStart"/>
      <w:r w:rsidR="005B3D6B" w:rsidRPr="00A15ECB">
        <w:rPr>
          <w:rFonts w:ascii="Verdana" w:hAnsi="Verdana"/>
          <w:b/>
          <w:lang w:val="en-US"/>
        </w:rPr>
        <w:t>TWENTY FOUR</w:t>
      </w:r>
      <w:proofErr w:type="gramEnd"/>
      <w:r w:rsidR="00655FF2" w:rsidRPr="00A15ECB">
        <w:rPr>
          <w:rFonts w:ascii="Verdana" w:hAnsi="Verdana"/>
          <w:b/>
          <w:lang w:val="en-US"/>
        </w:rPr>
        <w:t>: LIQUIDATIO</w:t>
      </w:r>
      <w:r w:rsidR="006B29AD" w:rsidRPr="00A15ECB">
        <w:rPr>
          <w:rFonts w:ascii="Verdana" w:hAnsi="Verdana"/>
          <w:b/>
          <w:lang w:val="en-US"/>
        </w:rPr>
        <w:t>N</w:t>
      </w:r>
      <w:r w:rsidRPr="00A15ECB">
        <w:rPr>
          <w:rFonts w:ascii="Verdana" w:hAnsi="Verdana"/>
          <w:b/>
          <w:lang w:val="en-US"/>
        </w:rPr>
        <w:t>. -</w:t>
      </w:r>
      <w:r w:rsidR="006B29AD" w:rsidRPr="00A15ECB">
        <w:rPr>
          <w:rFonts w:ascii="Verdana" w:hAnsi="Verdana"/>
          <w:b/>
          <w:lang w:val="en-US"/>
        </w:rPr>
        <w:t xml:space="preserve"> </w:t>
      </w:r>
      <w:r w:rsidR="00655FF2" w:rsidRPr="00A15ECB">
        <w:rPr>
          <w:rFonts w:ascii="Verdana" w:hAnsi="Verdana"/>
          <w:lang w:val="en-US"/>
        </w:rPr>
        <w:t xml:space="preserve">Once the dissolution is decreed, the Association shall enter into a state of </w:t>
      </w:r>
      <w:r w:rsidRPr="00A15ECB">
        <w:rPr>
          <w:rFonts w:ascii="Verdana" w:hAnsi="Verdana"/>
          <w:lang w:val="en-US"/>
        </w:rPr>
        <w:t>liquidation</w:t>
      </w:r>
      <w:r w:rsidR="0058348B" w:rsidRPr="00A15ECB">
        <w:rPr>
          <w:rFonts w:ascii="Verdana" w:hAnsi="Verdana"/>
          <w:lang w:val="en-US"/>
        </w:rPr>
        <w:t>.</w:t>
      </w:r>
    </w:p>
    <w:p w:rsidR="00CF5560" w:rsidRPr="00A15ECB" w:rsidRDefault="00CF5560" w:rsidP="005E3764">
      <w:pPr>
        <w:pStyle w:val="ditto"/>
        <w:tabs>
          <w:tab w:val="clear" w:pos="8910"/>
          <w:tab w:val="right" w:leader="hyphen" w:pos="9809"/>
        </w:tabs>
        <w:spacing w:line="240" w:lineRule="auto"/>
        <w:ind w:right="0"/>
        <w:rPr>
          <w:rFonts w:ascii="Verdana" w:hAnsi="Verdana"/>
          <w:lang w:val="en-US"/>
        </w:rPr>
      </w:pPr>
    </w:p>
    <w:p w:rsidR="006B29AD" w:rsidRPr="00A15ECB" w:rsidRDefault="00CC557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b/>
          <w:lang w:val="en-US"/>
        </w:rPr>
        <w:t xml:space="preserve">ARTICLE </w:t>
      </w:r>
      <w:r w:rsidR="005B3D6B" w:rsidRPr="00A15ECB">
        <w:rPr>
          <w:rFonts w:ascii="Verdana" w:hAnsi="Verdana"/>
          <w:b/>
          <w:lang w:val="en-US"/>
        </w:rPr>
        <w:t>TWENTY FI</w:t>
      </w:r>
      <w:r w:rsidR="005B3D6B">
        <w:rPr>
          <w:rFonts w:ascii="Verdana" w:hAnsi="Verdana"/>
          <w:b/>
          <w:lang w:val="en-US"/>
        </w:rPr>
        <w:t>VE</w:t>
      </w:r>
      <w:r w:rsidR="00655FF2" w:rsidRPr="00A15ECB">
        <w:rPr>
          <w:rFonts w:ascii="Verdana" w:hAnsi="Verdana"/>
          <w:b/>
          <w:lang w:val="en-US"/>
        </w:rPr>
        <w:t>: PROCEDURE OF LIQUIDATION</w:t>
      </w:r>
      <w:proofErr w:type="gramStart"/>
      <w:r w:rsidR="006B29AD" w:rsidRPr="00A15ECB">
        <w:rPr>
          <w:rFonts w:ascii="Verdana" w:hAnsi="Verdana"/>
          <w:b/>
          <w:lang w:val="en-US"/>
        </w:rPr>
        <w:t>.-</w:t>
      </w:r>
      <w:proofErr w:type="gramEnd"/>
      <w:r w:rsidR="006B29AD" w:rsidRPr="00A15ECB">
        <w:rPr>
          <w:rFonts w:ascii="Verdana" w:hAnsi="Verdana"/>
          <w:b/>
          <w:lang w:val="en-US"/>
        </w:rPr>
        <w:t xml:space="preserve"> </w:t>
      </w:r>
      <w:r w:rsidR="006B29AD" w:rsidRPr="00A15ECB">
        <w:rPr>
          <w:rFonts w:ascii="Verdana" w:hAnsi="Verdana"/>
          <w:lang w:val="en-US"/>
        </w:rPr>
        <w:t>Decr</w:t>
      </w:r>
      <w:r w:rsidR="00655FF2" w:rsidRPr="00A15ECB">
        <w:rPr>
          <w:rFonts w:ascii="Verdana" w:hAnsi="Verdana"/>
          <w:lang w:val="en-US"/>
        </w:rPr>
        <w:t>e</w:t>
      </w:r>
      <w:r w:rsidR="006B29AD" w:rsidRPr="00A15ECB">
        <w:rPr>
          <w:rFonts w:ascii="Verdana" w:hAnsi="Verdana"/>
          <w:lang w:val="en-US"/>
        </w:rPr>
        <w:t>e</w:t>
      </w:r>
      <w:r w:rsidR="00655FF2" w:rsidRPr="00A15ECB">
        <w:rPr>
          <w:rFonts w:ascii="Verdana" w:hAnsi="Verdana"/>
          <w:lang w:val="en-US"/>
        </w:rPr>
        <w:t>d dissolution</w:t>
      </w:r>
      <w:r w:rsidR="006B29AD" w:rsidRPr="00A15ECB">
        <w:rPr>
          <w:rFonts w:ascii="Verdana" w:hAnsi="Verdana"/>
          <w:lang w:val="en-US"/>
        </w:rPr>
        <w:t>,</w:t>
      </w:r>
      <w:r w:rsidR="00655FF2" w:rsidRPr="00A15ECB">
        <w:rPr>
          <w:rFonts w:ascii="Verdana" w:hAnsi="Verdana"/>
          <w:lang w:val="en-US"/>
        </w:rPr>
        <w:t xml:space="preserve"> </w:t>
      </w:r>
      <w:r w:rsidR="00C35FCC" w:rsidRPr="00A15ECB">
        <w:rPr>
          <w:rFonts w:ascii="Verdana" w:hAnsi="Verdana"/>
          <w:lang w:val="en-US"/>
        </w:rPr>
        <w:t xml:space="preserve">offices of </w:t>
      </w:r>
      <w:r w:rsidR="00655FF2" w:rsidRPr="00A15ECB">
        <w:rPr>
          <w:rFonts w:ascii="Verdana" w:hAnsi="Verdana"/>
          <w:lang w:val="en-US"/>
        </w:rPr>
        <w:t>the Board of Director members shall cease</w:t>
      </w:r>
      <w:r w:rsidR="006B29AD" w:rsidRPr="00A15ECB">
        <w:rPr>
          <w:rFonts w:ascii="Verdana" w:hAnsi="Verdana"/>
          <w:lang w:val="en-US"/>
        </w:rPr>
        <w:t xml:space="preserve"> </w:t>
      </w:r>
      <w:r w:rsidR="00C35FCC" w:rsidRPr="00A15ECB">
        <w:rPr>
          <w:rFonts w:ascii="Verdana" w:hAnsi="Verdana"/>
          <w:lang w:val="en-US"/>
        </w:rPr>
        <w:t>and a liquidator shall be assigned by the Assembly</w:t>
      </w:r>
      <w:r w:rsidR="006B29AD" w:rsidRPr="00A15ECB">
        <w:rPr>
          <w:rFonts w:ascii="Verdana" w:hAnsi="Verdana"/>
          <w:lang w:val="en-US"/>
        </w:rPr>
        <w:t xml:space="preserve">, </w:t>
      </w:r>
      <w:r w:rsidR="00C35FCC" w:rsidRPr="00A15ECB">
        <w:rPr>
          <w:rFonts w:ascii="Verdana" w:hAnsi="Verdana"/>
          <w:lang w:val="en-US"/>
        </w:rPr>
        <w:t xml:space="preserve">position to fall in the person such a social entity determines, who will </w:t>
      </w:r>
      <w:r w:rsidR="00C35FCC" w:rsidRPr="00A15ECB">
        <w:rPr>
          <w:rFonts w:ascii="Verdana" w:hAnsi="Verdana"/>
          <w:lang w:val="en-US"/>
        </w:rPr>
        <w:lastRenderedPageBreak/>
        <w:t>make all the operations towards the liquidation.</w:t>
      </w:r>
    </w:p>
    <w:p w:rsidR="00CF5560" w:rsidRPr="00A15ECB" w:rsidRDefault="00CF5560" w:rsidP="005E3764">
      <w:pPr>
        <w:pStyle w:val="ditto"/>
        <w:tabs>
          <w:tab w:val="clear" w:pos="8910"/>
          <w:tab w:val="right" w:leader="hyphen" w:pos="9809"/>
        </w:tabs>
        <w:spacing w:line="240" w:lineRule="auto"/>
        <w:ind w:right="0"/>
        <w:rPr>
          <w:rFonts w:ascii="Verdana" w:hAnsi="Verdana"/>
          <w:b/>
          <w:lang w:val="en-US"/>
        </w:rPr>
      </w:pPr>
    </w:p>
    <w:p w:rsidR="006B29AD" w:rsidRPr="00A15ECB" w:rsidRDefault="00C35FCC"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Liquidation entity shall proceed to cover the liabilities of the </w:t>
      </w:r>
      <w:r w:rsidR="00CC557F" w:rsidRPr="00A15ECB">
        <w:rPr>
          <w:rFonts w:ascii="Verdana" w:hAnsi="Verdana"/>
          <w:lang w:val="en-US"/>
        </w:rPr>
        <w:t>association</w:t>
      </w:r>
      <w:r w:rsidRPr="00A15ECB">
        <w:rPr>
          <w:rFonts w:ascii="Verdana" w:hAnsi="Verdana"/>
          <w:lang w:val="en-US"/>
        </w:rPr>
        <w:t xml:space="preserve"> in the first instance. Once the liability is covered, should a remainder exist, it will be destined to whatever the General Associates Assembly decides.</w:t>
      </w:r>
    </w:p>
    <w:p w:rsidR="00CF5560" w:rsidRPr="00A15ECB" w:rsidRDefault="00CF5560" w:rsidP="005E3764">
      <w:pPr>
        <w:pStyle w:val="ditto"/>
        <w:tabs>
          <w:tab w:val="clear" w:pos="8910"/>
          <w:tab w:val="right" w:leader="hyphen" w:pos="9809"/>
        </w:tabs>
        <w:spacing w:line="240" w:lineRule="auto"/>
        <w:ind w:right="0"/>
        <w:rPr>
          <w:rFonts w:ascii="Verdana" w:hAnsi="Verdana"/>
          <w:lang w:val="en-US"/>
        </w:rPr>
      </w:pPr>
    </w:p>
    <w:p w:rsidR="00FC25D0" w:rsidRDefault="00CA7ECB" w:rsidP="005E3764">
      <w:pPr>
        <w:pStyle w:val="ditto"/>
        <w:tabs>
          <w:tab w:val="clear" w:pos="8910"/>
          <w:tab w:val="right" w:leader="hyphen" w:pos="9809"/>
        </w:tabs>
        <w:spacing w:line="240" w:lineRule="auto"/>
        <w:ind w:right="0"/>
        <w:rPr>
          <w:rFonts w:ascii="Verdana" w:hAnsi="Verdana"/>
          <w:lang w:val="en-US"/>
        </w:rPr>
      </w:pPr>
      <w:r w:rsidRPr="00CA7ECB">
        <w:rPr>
          <w:rFonts w:ascii="Verdana" w:hAnsi="Verdana"/>
          <w:lang w:val="en-US"/>
        </w:rPr>
        <w:t xml:space="preserve">The Association at the time of liquidation shall always devote the remainder of all its assets to any of the entities authorized to receive deductible donations under the Law of Income Tax, and also always concerned of support, stimuli or donations granted by the Federal Government, they are registered in the Federal Register of Civil Society Organizations. The </w:t>
      </w:r>
      <w:proofErr w:type="gramStart"/>
      <w:r w:rsidRPr="00CA7ECB">
        <w:rPr>
          <w:rFonts w:ascii="Verdana" w:hAnsi="Verdana"/>
          <w:lang w:val="en-US"/>
        </w:rPr>
        <w:t>provisions of this provision is</w:t>
      </w:r>
      <w:proofErr w:type="gramEnd"/>
      <w:r w:rsidRPr="00CA7ECB">
        <w:rPr>
          <w:rFonts w:ascii="Verdana" w:hAnsi="Verdana"/>
          <w:lang w:val="en-US"/>
        </w:rPr>
        <w:t xml:space="preserve"> irrevocable.</w:t>
      </w:r>
    </w:p>
    <w:p w:rsidR="00CA7ECB" w:rsidRPr="00A15ECB" w:rsidRDefault="00CA7ECB" w:rsidP="005E3764">
      <w:pPr>
        <w:pStyle w:val="ditto"/>
        <w:tabs>
          <w:tab w:val="clear" w:pos="8910"/>
          <w:tab w:val="right" w:leader="hyphen" w:pos="9809"/>
        </w:tabs>
        <w:spacing w:line="240" w:lineRule="auto"/>
        <w:ind w:right="0"/>
        <w:rPr>
          <w:rFonts w:ascii="Verdana" w:hAnsi="Verdana"/>
          <w:lang w:val="en-US"/>
        </w:rPr>
      </w:pPr>
    </w:p>
    <w:p w:rsidR="006B29AD" w:rsidRPr="00A15ECB" w:rsidRDefault="00C35FCC"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The oversight body shall supervise the performance of the settlement board, and must report to the General Assembly a notice on any irregularities in the handlings thereof, to decide what it deems appropriate</w:t>
      </w:r>
      <w:r w:rsidR="0058348B" w:rsidRPr="00A15ECB">
        <w:rPr>
          <w:rFonts w:ascii="Verdana" w:hAnsi="Verdana"/>
          <w:lang w:val="en-US"/>
        </w:rPr>
        <w:t>.</w:t>
      </w:r>
    </w:p>
    <w:p w:rsidR="00CF5560" w:rsidRPr="00A15ECB" w:rsidRDefault="00CF5560" w:rsidP="005E3764">
      <w:pPr>
        <w:pStyle w:val="ditto"/>
        <w:tabs>
          <w:tab w:val="clear" w:pos="8910"/>
          <w:tab w:val="right" w:leader="hyphen" w:pos="9809"/>
        </w:tabs>
        <w:spacing w:line="240" w:lineRule="auto"/>
        <w:ind w:right="0"/>
        <w:rPr>
          <w:rFonts w:ascii="Verdana" w:hAnsi="Verdana"/>
          <w:lang w:val="en-US"/>
        </w:rPr>
      </w:pPr>
    </w:p>
    <w:p w:rsidR="0058348B" w:rsidRPr="00A15ECB" w:rsidRDefault="00E4690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Upon completion of the liquidation, the liquidator shall convene the General Assembly for it to examine the status of settlement accounts, rule on them and solve the application to be given to </w:t>
      </w:r>
      <w:r w:rsidR="00CC557F" w:rsidRPr="00A15ECB">
        <w:rPr>
          <w:rFonts w:ascii="Verdana" w:hAnsi="Verdana"/>
          <w:lang w:val="en-US"/>
        </w:rPr>
        <w:t>remainders</w:t>
      </w:r>
      <w:r w:rsidRPr="00A15ECB">
        <w:rPr>
          <w:rFonts w:ascii="Verdana" w:hAnsi="Verdana"/>
          <w:lang w:val="en-US"/>
        </w:rPr>
        <w:t xml:space="preserve"> it case they exist.</w:t>
      </w:r>
    </w:p>
    <w:p w:rsidR="00864207" w:rsidRPr="00A15ECB" w:rsidRDefault="00864207" w:rsidP="005E3764">
      <w:pPr>
        <w:pStyle w:val="ditto"/>
        <w:tabs>
          <w:tab w:val="clear" w:pos="8910"/>
          <w:tab w:val="right" w:leader="hyphen" w:pos="9809"/>
        </w:tabs>
        <w:spacing w:line="240" w:lineRule="auto"/>
        <w:ind w:right="0"/>
        <w:rPr>
          <w:rFonts w:ascii="Verdana" w:hAnsi="Verdana"/>
          <w:lang w:val="en-US"/>
        </w:rPr>
      </w:pPr>
    </w:p>
    <w:p w:rsidR="00E9492F" w:rsidRPr="00A15ECB" w:rsidRDefault="00E9492F" w:rsidP="004D6EF3">
      <w:pPr>
        <w:pStyle w:val="ditto"/>
        <w:tabs>
          <w:tab w:val="clear" w:pos="8910"/>
          <w:tab w:val="right" w:leader="hyphen" w:pos="9809"/>
        </w:tabs>
        <w:spacing w:line="240" w:lineRule="auto"/>
        <w:ind w:right="0"/>
        <w:rPr>
          <w:rFonts w:ascii="Verdana" w:hAnsi="Verdana"/>
          <w:b/>
          <w:lang w:val="en-US"/>
        </w:rPr>
      </w:pPr>
    </w:p>
    <w:p w:rsidR="006B29AD" w:rsidRPr="00A15ECB" w:rsidRDefault="00601A75"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 xml:space="preserve">C </w:t>
      </w:r>
      <w:r w:rsidR="00E4690F" w:rsidRPr="00A15ECB">
        <w:rPr>
          <w:rFonts w:ascii="Verdana" w:hAnsi="Verdana"/>
          <w:b/>
          <w:lang w:val="en-US"/>
        </w:rPr>
        <w:t xml:space="preserve">H A P T E </w:t>
      </w:r>
      <w:r w:rsidR="00CC557F" w:rsidRPr="00A15ECB">
        <w:rPr>
          <w:rFonts w:ascii="Verdana" w:hAnsi="Verdana"/>
          <w:b/>
          <w:lang w:val="en-US"/>
        </w:rPr>
        <w:t>R VII</w:t>
      </w:r>
    </w:p>
    <w:p w:rsidR="006B29AD" w:rsidRPr="00A15ECB" w:rsidRDefault="00E4690F" w:rsidP="005E3764">
      <w:pPr>
        <w:pStyle w:val="ditto"/>
        <w:tabs>
          <w:tab w:val="clear" w:pos="8910"/>
          <w:tab w:val="right" w:leader="hyphen" w:pos="9809"/>
        </w:tabs>
        <w:spacing w:line="240" w:lineRule="auto"/>
        <w:ind w:right="0"/>
        <w:jc w:val="center"/>
        <w:rPr>
          <w:rFonts w:ascii="Verdana" w:hAnsi="Verdana"/>
          <w:b/>
          <w:lang w:val="en-US"/>
        </w:rPr>
      </w:pPr>
      <w:r w:rsidRPr="00A15ECB">
        <w:rPr>
          <w:rFonts w:ascii="Verdana" w:hAnsi="Verdana"/>
          <w:b/>
          <w:lang w:val="en-US"/>
        </w:rPr>
        <w:t>CONTROVERSIES AND</w:t>
      </w:r>
      <w:r w:rsidR="006B29AD" w:rsidRPr="00A15ECB">
        <w:rPr>
          <w:rFonts w:ascii="Verdana" w:hAnsi="Verdana"/>
          <w:b/>
          <w:lang w:val="en-US"/>
        </w:rPr>
        <w:t xml:space="preserve"> </w:t>
      </w:r>
      <w:r w:rsidRPr="00A15ECB">
        <w:rPr>
          <w:rFonts w:ascii="Verdana" w:hAnsi="Verdana"/>
          <w:b/>
          <w:lang w:val="en-US"/>
        </w:rPr>
        <w:t>SUPPLEMENTARY LAW</w:t>
      </w:r>
    </w:p>
    <w:p w:rsidR="00CF5560" w:rsidRPr="00A15ECB" w:rsidRDefault="00CF5560" w:rsidP="005E3764">
      <w:pPr>
        <w:pStyle w:val="ditto"/>
        <w:tabs>
          <w:tab w:val="clear" w:pos="8910"/>
          <w:tab w:val="right" w:leader="hyphen" w:pos="9809"/>
        </w:tabs>
        <w:spacing w:line="240" w:lineRule="auto"/>
        <w:ind w:right="0"/>
        <w:jc w:val="center"/>
        <w:rPr>
          <w:rFonts w:ascii="Verdana" w:hAnsi="Verdana"/>
          <w:b/>
          <w:lang w:val="en-US"/>
        </w:rPr>
      </w:pPr>
    </w:p>
    <w:p w:rsidR="00273B2C" w:rsidRPr="00A15ECB" w:rsidRDefault="00C67579" w:rsidP="005E3764">
      <w:pPr>
        <w:pStyle w:val="ditto"/>
        <w:tabs>
          <w:tab w:val="clear" w:pos="8910"/>
          <w:tab w:val="right" w:leader="hyphen" w:pos="9809"/>
        </w:tabs>
        <w:spacing w:line="240" w:lineRule="auto"/>
        <w:ind w:right="0"/>
        <w:rPr>
          <w:rFonts w:ascii="Verdana" w:hAnsi="Verdana"/>
          <w:lang w:val="en-US"/>
        </w:rPr>
      </w:pPr>
      <w:r>
        <w:rPr>
          <w:rFonts w:ascii="Verdana" w:hAnsi="Verdana"/>
          <w:b/>
          <w:lang w:val="en-US"/>
        </w:rPr>
        <w:t xml:space="preserve">ARTICLE </w:t>
      </w:r>
      <w:proofErr w:type="gramStart"/>
      <w:r w:rsidR="005B3D6B" w:rsidRPr="00A15ECB">
        <w:rPr>
          <w:rFonts w:ascii="Verdana" w:hAnsi="Verdana"/>
          <w:b/>
          <w:lang w:val="en-US"/>
        </w:rPr>
        <w:t>TWENTY</w:t>
      </w:r>
      <w:r w:rsidR="005B3D6B">
        <w:rPr>
          <w:rFonts w:ascii="Verdana" w:hAnsi="Verdana"/>
          <w:b/>
          <w:lang w:val="en-US"/>
        </w:rPr>
        <w:t xml:space="preserve"> SIX</w:t>
      </w:r>
      <w:proofErr w:type="gramEnd"/>
      <w:r w:rsidR="006B29AD" w:rsidRPr="00A15ECB">
        <w:rPr>
          <w:rFonts w:ascii="Verdana" w:hAnsi="Verdana"/>
          <w:b/>
          <w:lang w:val="en-US"/>
        </w:rPr>
        <w:t xml:space="preserve">: </w:t>
      </w:r>
      <w:r w:rsidR="00CC557F" w:rsidRPr="00A15ECB">
        <w:rPr>
          <w:rFonts w:ascii="Verdana" w:hAnsi="Verdana"/>
          <w:b/>
          <w:lang w:val="en-US"/>
        </w:rPr>
        <w:t>JURISDICTION AND SUPPLEMENTARY LAW. -</w:t>
      </w:r>
      <w:r w:rsidR="006B29AD" w:rsidRPr="00A15ECB">
        <w:rPr>
          <w:rFonts w:ascii="Verdana" w:hAnsi="Verdana"/>
          <w:b/>
          <w:lang w:val="en-US"/>
        </w:rPr>
        <w:t xml:space="preserve"> </w:t>
      </w:r>
      <w:proofErr w:type="gramStart"/>
      <w:r w:rsidR="00E4690F" w:rsidRPr="00A15ECB">
        <w:rPr>
          <w:rFonts w:ascii="Verdana" w:hAnsi="Verdana"/>
          <w:lang w:val="en-US"/>
        </w:rPr>
        <w:t>for</w:t>
      </w:r>
      <w:proofErr w:type="gramEnd"/>
      <w:r w:rsidR="00E4690F" w:rsidRPr="00A15ECB">
        <w:rPr>
          <w:rFonts w:ascii="Verdana" w:hAnsi="Verdana"/>
          <w:lang w:val="en-US"/>
        </w:rPr>
        <w:t xml:space="preserve"> the solution of any controversy arising between the Association and the Associates or of these amon</w:t>
      </w:r>
      <w:r w:rsidR="007A4A62">
        <w:rPr>
          <w:rFonts w:ascii="Verdana" w:hAnsi="Verdana"/>
          <w:lang w:val="en-US"/>
        </w:rPr>
        <w:t>g them in their own nature, as w</w:t>
      </w:r>
      <w:r w:rsidR="00E4690F" w:rsidRPr="00A15ECB">
        <w:rPr>
          <w:rFonts w:ascii="Verdana" w:hAnsi="Verdana"/>
          <w:lang w:val="en-US"/>
        </w:rPr>
        <w:t xml:space="preserve">ell as the interpretation and compliance of these bylaws, the Associates, present or future, by the mere fact of being admitted in the association, are expressly </w:t>
      </w:r>
      <w:r w:rsidR="00CC557F" w:rsidRPr="00A15ECB">
        <w:rPr>
          <w:rFonts w:ascii="Verdana" w:hAnsi="Verdana"/>
          <w:lang w:val="en-US"/>
        </w:rPr>
        <w:t>submitted</w:t>
      </w:r>
      <w:r w:rsidR="00E4690F" w:rsidRPr="00A15ECB">
        <w:rPr>
          <w:rFonts w:ascii="Verdana" w:hAnsi="Verdana"/>
          <w:lang w:val="en-US"/>
        </w:rPr>
        <w:t xml:space="preserve"> to the jurisdiction and competence of the courts with residence in Mexico City, Mexico. </w:t>
      </w:r>
    </w:p>
    <w:p w:rsidR="00273B2C" w:rsidRPr="00A15ECB" w:rsidRDefault="00273B2C" w:rsidP="005E3764">
      <w:pPr>
        <w:pStyle w:val="ditto"/>
        <w:tabs>
          <w:tab w:val="clear" w:pos="8910"/>
          <w:tab w:val="right" w:leader="hyphen" w:pos="9809"/>
        </w:tabs>
        <w:spacing w:line="240" w:lineRule="auto"/>
        <w:ind w:right="0"/>
        <w:rPr>
          <w:rFonts w:ascii="Verdana" w:hAnsi="Verdana"/>
          <w:lang w:val="en-US"/>
        </w:rPr>
      </w:pPr>
    </w:p>
    <w:p w:rsidR="006B29AD" w:rsidRPr="00A15ECB" w:rsidRDefault="00E4690F" w:rsidP="005E3764">
      <w:pPr>
        <w:pStyle w:val="ditto"/>
        <w:tabs>
          <w:tab w:val="clear" w:pos="8910"/>
          <w:tab w:val="right" w:leader="hyphen" w:pos="9809"/>
        </w:tabs>
        <w:spacing w:line="240" w:lineRule="auto"/>
        <w:ind w:right="0"/>
        <w:rPr>
          <w:rFonts w:ascii="Verdana" w:hAnsi="Verdana"/>
          <w:lang w:val="en-US"/>
        </w:rPr>
      </w:pPr>
      <w:r w:rsidRPr="00A15ECB">
        <w:rPr>
          <w:rFonts w:ascii="Verdana" w:hAnsi="Verdana"/>
          <w:lang w:val="en-US"/>
        </w:rPr>
        <w:t xml:space="preserve">Anything which is not stated in this deed, shall </w:t>
      </w:r>
      <w:r w:rsidR="00CC557F" w:rsidRPr="00A15ECB">
        <w:rPr>
          <w:rFonts w:ascii="Verdana" w:hAnsi="Verdana"/>
          <w:lang w:val="en-US"/>
        </w:rPr>
        <w:t>supplementary</w:t>
      </w:r>
      <w:r w:rsidRPr="00A15ECB">
        <w:rPr>
          <w:rFonts w:ascii="Verdana" w:hAnsi="Verdana"/>
          <w:lang w:val="en-US"/>
        </w:rPr>
        <w:t xml:space="preserve"> apply in provisions of the Civil Code for the Federal District. </w:t>
      </w:r>
    </w:p>
    <w:p w:rsidR="00CF5560" w:rsidRPr="00A15ECB" w:rsidRDefault="00CF5560" w:rsidP="005E3764">
      <w:pPr>
        <w:pStyle w:val="ditto"/>
        <w:tabs>
          <w:tab w:val="clear" w:pos="8910"/>
          <w:tab w:val="right" w:leader="hyphen" w:pos="9809"/>
        </w:tabs>
        <w:spacing w:line="240" w:lineRule="auto"/>
        <w:ind w:right="0"/>
        <w:rPr>
          <w:rFonts w:ascii="Verdana" w:hAnsi="Verdana"/>
          <w:lang w:val="en-US"/>
        </w:rPr>
      </w:pPr>
    </w:p>
    <w:p w:rsidR="00CF5560" w:rsidRPr="00A15ECB" w:rsidRDefault="00CF5560" w:rsidP="005E3764">
      <w:pPr>
        <w:pStyle w:val="ditto"/>
        <w:tabs>
          <w:tab w:val="clear" w:pos="8910"/>
          <w:tab w:val="right" w:leader="hyphen" w:pos="9809"/>
        </w:tabs>
        <w:spacing w:line="240" w:lineRule="auto"/>
        <w:ind w:right="0"/>
        <w:rPr>
          <w:rFonts w:ascii="Verdana" w:hAnsi="Verdana"/>
          <w:b/>
          <w:lang w:val="en-US"/>
        </w:rPr>
      </w:pPr>
    </w:p>
    <w:sectPr w:rsidR="00CF5560" w:rsidRPr="00A15ECB" w:rsidSect="00904BE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68" w:rsidRDefault="00EE3868" w:rsidP="000A4626">
      <w:r>
        <w:separator/>
      </w:r>
    </w:p>
  </w:endnote>
  <w:endnote w:type="continuationSeparator" w:id="0">
    <w:p w:rsidR="00EE3868" w:rsidRDefault="00EE3868" w:rsidP="000A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Gothic 12 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68" w:rsidRDefault="00EE3868" w:rsidP="000A4626">
      <w:r>
        <w:separator/>
      </w:r>
    </w:p>
  </w:footnote>
  <w:footnote w:type="continuationSeparator" w:id="0">
    <w:p w:rsidR="00EE3868" w:rsidRDefault="00EE3868" w:rsidP="000A4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EC7"/>
    <w:multiLevelType w:val="hybridMultilevel"/>
    <w:tmpl w:val="2F24FC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9E5C95"/>
    <w:multiLevelType w:val="hybridMultilevel"/>
    <w:tmpl w:val="08E6A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90EF2"/>
    <w:multiLevelType w:val="hybridMultilevel"/>
    <w:tmpl w:val="7C1E1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B05C1"/>
    <w:multiLevelType w:val="hybridMultilevel"/>
    <w:tmpl w:val="B93CD3AE"/>
    <w:lvl w:ilvl="0" w:tplc="564879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736CD4"/>
    <w:multiLevelType w:val="hybridMultilevel"/>
    <w:tmpl w:val="3E70B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F6150"/>
    <w:multiLevelType w:val="hybridMultilevel"/>
    <w:tmpl w:val="1A56A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D75E8C"/>
    <w:multiLevelType w:val="hybridMultilevel"/>
    <w:tmpl w:val="C6B0FA20"/>
    <w:lvl w:ilvl="0" w:tplc="AFC22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196D175F"/>
    <w:multiLevelType w:val="hybridMultilevel"/>
    <w:tmpl w:val="804C7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4246BC"/>
    <w:multiLevelType w:val="hybridMultilevel"/>
    <w:tmpl w:val="DD4A1026"/>
    <w:lvl w:ilvl="0" w:tplc="AB1E43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363A0"/>
    <w:multiLevelType w:val="hybridMultilevel"/>
    <w:tmpl w:val="DA5C7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70D23"/>
    <w:multiLevelType w:val="hybridMultilevel"/>
    <w:tmpl w:val="99F86FC4"/>
    <w:lvl w:ilvl="0" w:tplc="F8740628">
      <w:start w:val="1"/>
      <w:numFmt w:val="lowerLetter"/>
      <w:lvlText w:val="%1)"/>
      <w:lvlJc w:val="left"/>
      <w:pPr>
        <w:ind w:left="720" w:hanging="360"/>
      </w:pPr>
      <w:rPr>
        <w:rFonts w:cs="Times New Roman" w:hint="default"/>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F225A5"/>
    <w:multiLevelType w:val="hybridMultilevel"/>
    <w:tmpl w:val="BE02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A5B96"/>
    <w:multiLevelType w:val="hybridMultilevel"/>
    <w:tmpl w:val="6B84200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nsid w:val="36661BA1"/>
    <w:multiLevelType w:val="hybridMultilevel"/>
    <w:tmpl w:val="E60E5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250EF"/>
    <w:multiLevelType w:val="hybridMultilevel"/>
    <w:tmpl w:val="99F86FC4"/>
    <w:lvl w:ilvl="0" w:tplc="F8740628">
      <w:start w:val="1"/>
      <w:numFmt w:val="lowerLetter"/>
      <w:lvlText w:val="%1)"/>
      <w:lvlJc w:val="left"/>
      <w:pPr>
        <w:ind w:left="720" w:hanging="360"/>
      </w:pPr>
      <w:rPr>
        <w:rFonts w:cs="Times New Roman" w:hint="default"/>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184680"/>
    <w:multiLevelType w:val="hybridMultilevel"/>
    <w:tmpl w:val="99F86FC4"/>
    <w:lvl w:ilvl="0" w:tplc="F8740628">
      <w:start w:val="1"/>
      <w:numFmt w:val="lowerLetter"/>
      <w:lvlText w:val="%1)"/>
      <w:lvlJc w:val="left"/>
      <w:pPr>
        <w:ind w:left="720" w:hanging="360"/>
      </w:pPr>
      <w:rPr>
        <w:rFonts w:cs="Times New Roman" w:hint="default"/>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FA2EC8"/>
    <w:multiLevelType w:val="hybridMultilevel"/>
    <w:tmpl w:val="D6DC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D2971"/>
    <w:multiLevelType w:val="hybridMultilevel"/>
    <w:tmpl w:val="99F86FC4"/>
    <w:lvl w:ilvl="0" w:tplc="F8740628">
      <w:start w:val="1"/>
      <w:numFmt w:val="lowerLetter"/>
      <w:lvlText w:val="%1)"/>
      <w:lvlJc w:val="left"/>
      <w:pPr>
        <w:ind w:left="720" w:hanging="360"/>
      </w:pPr>
      <w:rPr>
        <w:rFonts w:cs="Times New Roman" w:hint="default"/>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417E57"/>
    <w:multiLevelType w:val="hybridMultilevel"/>
    <w:tmpl w:val="B8702D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0C64C96"/>
    <w:multiLevelType w:val="hybridMultilevel"/>
    <w:tmpl w:val="D0E81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95E36"/>
    <w:multiLevelType w:val="hybridMultilevel"/>
    <w:tmpl w:val="5316C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87A96"/>
    <w:multiLevelType w:val="hybridMultilevel"/>
    <w:tmpl w:val="F690A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163F0"/>
    <w:multiLevelType w:val="hybridMultilevel"/>
    <w:tmpl w:val="EBFCE9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D1793A"/>
    <w:multiLevelType w:val="hybridMultilevel"/>
    <w:tmpl w:val="B11E60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6F3671"/>
    <w:multiLevelType w:val="hybridMultilevel"/>
    <w:tmpl w:val="87FE9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37A72"/>
    <w:multiLevelType w:val="hybridMultilevel"/>
    <w:tmpl w:val="03728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77562"/>
    <w:multiLevelType w:val="hybridMultilevel"/>
    <w:tmpl w:val="3B1ABAC0"/>
    <w:lvl w:ilvl="0" w:tplc="D28A91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1D1C53"/>
    <w:multiLevelType w:val="hybridMultilevel"/>
    <w:tmpl w:val="A0A6A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27"/>
  </w:num>
  <w:num w:numId="5">
    <w:abstractNumId w:val="18"/>
  </w:num>
  <w:num w:numId="6">
    <w:abstractNumId w:val="4"/>
  </w:num>
  <w:num w:numId="7">
    <w:abstractNumId w:val="2"/>
  </w:num>
  <w:num w:numId="8">
    <w:abstractNumId w:val="6"/>
  </w:num>
  <w:num w:numId="9">
    <w:abstractNumId w:val="3"/>
  </w:num>
  <w:num w:numId="10">
    <w:abstractNumId w:val="7"/>
  </w:num>
  <w:num w:numId="11">
    <w:abstractNumId w:val="12"/>
  </w:num>
  <w:num w:numId="12">
    <w:abstractNumId w:val="26"/>
  </w:num>
  <w:num w:numId="13">
    <w:abstractNumId w:val="23"/>
  </w:num>
  <w:num w:numId="14">
    <w:abstractNumId w:val="22"/>
  </w:num>
  <w:num w:numId="15">
    <w:abstractNumId w:val="0"/>
  </w:num>
  <w:num w:numId="16">
    <w:abstractNumId w:val="15"/>
  </w:num>
  <w:num w:numId="17">
    <w:abstractNumId w:val="11"/>
  </w:num>
  <w:num w:numId="18">
    <w:abstractNumId w:val="10"/>
  </w:num>
  <w:num w:numId="19">
    <w:abstractNumId w:val="9"/>
  </w:num>
  <w:num w:numId="20">
    <w:abstractNumId w:val="24"/>
  </w:num>
  <w:num w:numId="21">
    <w:abstractNumId w:val="19"/>
  </w:num>
  <w:num w:numId="22">
    <w:abstractNumId w:val="20"/>
  </w:num>
  <w:num w:numId="23">
    <w:abstractNumId w:val="13"/>
  </w:num>
  <w:num w:numId="24">
    <w:abstractNumId w:val="21"/>
  </w:num>
  <w:num w:numId="25">
    <w:abstractNumId w:val="25"/>
  </w:num>
  <w:num w:numId="26">
    <w:abstractNumId w:val="1"/>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3A"/>
    <w:rsid w:val="00002171"/>
    <w:rsid w:val="0000624A"/>
    <w:rsid w:val="000216F0"/>
    <w:rsid w:val="000475D8"/>
    <w:rsid w:val="00050633"/>
    <w:rsid w:val="00050853"/>
    <w:rsid w:val="0006219C"/>
    <w:rsid w:val="00062288"/>
    <w:rsid w:val="00063DFA"/>
    <w:rsid w:val="00066EC5"/>
    <w:rsid w:val="000765AB"/>
    <w:rsid w:val="0008152D"/>
    <w:rsid w:val="0009242D"/>
    <w:rsid w:val="00093C3D"/>
    <w:rsid w:val="00094031"/>
    <w:rsid w:val="000A4341"/>
    <w:rsid w:val="000A4626"/>
    <w:rsid w:val="000A4B3D"/>
    <w:rsid w:val="000A55B7"/>
    <w:rsid w:val="000B6780"/>
    <w:rsid w:val="000D2403"/>
    <w:rsid w:val="000F1369"/>
    <w:rsid w:val="000F532D"/>
    <w:rsid w:val="00101478"/>
    <w:rsid w:val="00104AC0"/>
    <w:rsid w:val="00106466"/>
    <w:rsid w:val="00107AA1"/>
    <w:rsid w:val="00115589"/>
    <w:rsid w:val="00115C9C"/>
    <w:rsid w:val="001401B9"/>
    <w:rsid w:val="00156C64"/>
    <w:rsid w:val="001624FB"/>
    <w:rsid w:val="001720DF"/>
    <w:rsid w:val="001728DF"/>
    <w:rsid w:val="00186CB2"/>
    <w:rsid w:val="001923D9"/>
    <w:rsid w:val="001973D1"/>
    <w:rsid w:val="001A5D99"/>
    <w:rsid w:val="001B0E3A"/>
    <w:rsid w:val="001C7577"/>
    <w:rsid w:val="001F77D3"/>
    <w:rsid w:val="00207BE7"/>
    <w:rsid w:val="002121E2"/>
    <w:rsid w:val="002140F5"/>
    <w:rsid w:val="0021595A"/>
    <w:rsid w:val="00217DBA"/>
    <w:rsid w:val="002328F3"/>
    <w:rsid w:val="0023357E"/>
    <w:rsid w:val="002407BF"/>
    <w:rsid w:val="0026029E"/>
    <w:rsid w:val="00273B2C"/>
    <w:rsid w:val="00275069"/>
    <w:rsid w:val="00284DD0"/>
    <w:rsid w:val="002A5A8B"/>
    <w:rsid w:val="002B2E4E"/>
    <w:rsid w:val="002C2F97"/>
    <w:rsid w:val="002C3376"/>
    <w:rsid w:val="002C4462"/>
    <w:rsid w:val="002C4CC8"/>
    <w:rsid w:val="002E1358"/>
    <w:rsid w:val="00301F83"/>
    <w:rsid w:val="00310B6E"/>
    <w:rsid w:val="00315A54"/>
    <w:rsid w:val="00315A93"/>
    <w:rsid w:val="00315C1B"/>
    <w:rsid w:val="00337E8C"/>
    <w:rsid w:val="0034342F"/>
    <w:rsid w:val="00344394"/>
    <w:rsid w:val="00346238"/>
    <w:rsid w:val="00346BB0"/>
    <w:rsid w:val="003530D7"/>
    <w:rsid w:val="0037468D"/>
    <w:rsid w:val="00377BFB"/>
    <w:rsid w:val="003834B2"/>
    <w:rsid w:val="00396739"/>
    <w:rsid w:val="003B496D"/>
    <w:rsid w:val="003D5B55"/>
    <w:rsid w:val="003E24E3"/>
    <w:rsid w:val="003E6153"/>
    <w:rsid w:val="003F4326"/>
    <w:rsid w:val="00400CDE"/>
    <w:rsid w:val="004052A2"/>
    <w:rsid w:val="00406AAA"/>
    <w:rsid w:val="0041675A"/>
    <w:rsid w:val="00421DDB"/>
    <w:rsid w:val="004348D3"/>
    <w:rsid w:val="004550AF"/>
    <w:rsid w:val="00455DEC"/>
    <w:rsid w:val="0046159E"/>
    <w:rsid w:val="004763E4"/>
    <w:rsid w:val="004879DE"/>
    <w:rsid w:val="0049464C"/>
    <w:rsid w:val="00494A20"/>
    <w:rsid w:val="004B0A79"/>
    <w:rsid w:val="004B75AF"/>
    <w:rsid w:val="004D212E"/>
    <w:rsid w:val="004D3765"/>
    <w:rsid w:val="004D6EF3"/>
    <w:rsid w:val="004E0EF1"/>
    <w:rsid w:val="004E4F7F"/>
    <w:rsid w:val="004F2C41"/>
    <w:rsid w:val="004F4D56"/>
    <w:rsid w:val="004F7089"/>
    <w:rsid w:val="00531F25"/>
    <w:rsid w:val="005613C8"/>
    <w:rsid w:val="00571EB6"/>
    <w:rsid w:val="005722E2"/>
    <w:rsid w:val="00572CCA"/>
    <w:rsid w:val="005813F9"/>
    <w:rsid w:val="0058348B"/>
    <w:rsid w:val="00590C77"/>
    <w:rsid w:val="00590D3D"/>
    <w:rsid w:val="00595212"/>
    <w:rsid w:val="005A2608"/>
    <w:rsid w:val="005B3D6B"/>
    <w:rsid w:val="005D4F4E"/>
    <w:rsid w:val="005E0334"/>
    <w:rsid w:val="005E3764"/>
    <w:rsid w:val="005E6FA1"/>
    <w:rsid w:val="00601A75"/>
    <w:rsid w:val="00604815"/>
    <w:rsid w:val="006136E2"/>
    <w:rsid w:val="0064206E"/>
    <w:rsid w:val="00645D06"/>
    <w:rsid w:val="00650FC8"/>
    <w:rsid w:val="00654F8A"/>
    <w:rsid w:val="00655FF2"/>
    <w:rsid w:val="006831D7"/>
    <w:rsid w:val="00690494"/>
    <w:rsid w:val="00695712"/>
    <w:rsid w:val="006A38A9"/>
    <w:rsid w:val="006A3E9A"/>
    <w:rsid w:val="006B29AD"/>
    <w:rsid w:val="006B4239"/>
    <w:rsid w:val="006B757C"/>
    <w:rsid w:val="006C66C4"/>
    <w:rsid w:val="006E377C"/>
    <w:rsid w:val="006E4B6F"/>
    <w:rsid w:val="007101AE"/>
    <w:rsid w:val="007144F9"/>
    <w:rsid w:val="007261F9"/>
    <w:rsid w:val="00734CD0"/>
    <w:rsid w:val="0074620A"/>
    <w:rsid w:val="00752D66"/>
    <w:rsid w:val="00757292"/>
    <w:rsid w:val="007600E6"/>
    <w:rsid w:val="007655B4"/>
    <w:rsid w:val="007727F9"/>
    <w:rsid w:val="00774EC4"/>
    <w:rsid w:val="0077564F"/>
    <w:rsid w:val="007A4A62"/>
    <w:rsid w:val="007B0253"/>
    <w:rsid w:val="007E1206"/>
    <w:rsid w:val="007E73EE"/>
    <w:rsid w:val="007F274A"/>
    <w:rsid w:val="007F6ADA"/>
    <w:rsid w:val="00800786"/>
    <w:rsid w:val="00831517"/>
    <w:rsid w:val="008316F0"/>
    <w:rsid w:val="008418CE"/>
    <w:rsid w:val="0085417C"/>
    <w:rsid w:val="008605C8"/>
    <w:rsid w:val="00864207"/>
    <w:rsid w:val="00864906"/>
    <w:rsid w:val="0088630D"/>
    <w:rsid w:val="008926B0"/>
    <w:rsid w:val="008A1879"/>
    <w:rsid w:val="008A18C6"/>
    <w:rsid w:val="008A4FBA"/>
    <w:rsid w:val="008A7B5B"/>
    <w:rsid w:val="008D15F0"/>
    <w:rsid w:val="008D2B26"/>
    <w:rsid w:val="008D3A8A"/>
    <w:rsid w:val="008D7DF1"/>
    <w:rsid w:val="008E01F6"/>
    <w:rsid w:val="008F31B9"/>
    <w:rsid w:val="00901A85"/>
    <w:rsid w:val="00904BE5"/>
    <w:rsid w:val="00911848"/>
    <w:rsid w:val="009223F5"/>
    <w:rsid w:val="009276EC"/>
    <w:rsid w:val="009307BA"/>
    <w:rsid w:val="00950EFA"/>
    <w:rsid w:val="00956254"/>
    <w:rsid w:val="009716A3"/>
    <w:rsid w:val="00972D22"/>
    <w:rsid w:val="009A38C4"/>
    <w:rsid w:val="009B6EF6"/>
    <w:rsid w:val="009C37F4"/>
    <w:rsid w:val="009C3CF7"/>
    <w:rsid w:val="009C5B02"/>
    <w:rsid w:val="009D1A18"/>
    <w:rsid w:val="009E4559"/>
    <w:rsid w:val="009E62CF"/>
    <w:rsid w:val="009F2761"/>
    <w:rsid w:val="009F6824"/>
    <w:rsid w:val="00A15ECB"/>
    <w:rsid w:val="00A17784"/>
    <w:rsid w:val="00A33C72"/>
    <w:rsid w:val="00A4029C"/>
    <w:rsid w:val="00A41D52"/>
    <w:rsid w:val="00A64954"/>
    <w:rsid w:val="00A80156"/>
    <w:rsid w:val="00A86CB9"/>
    <w:rsid w:val="00AC1715"/>
    <w:rsid w:val="00AD4BC4"/>
    <w:rsid w:val="00AF0E5A"/>
    <w:rsid w:val="00AF19A2"/>
    <w:rsid w:val="00B0447C"/>
    <w:rsid w:val="00B24560"/>
    <w:rsid w:val="00B2638B"/>
    <w:rsid w:val="00B27592"/>
    <w:rsid w:val="00B33718"/>
    <w:rsid w:val="00B37D95"/>
    <w:rsid w:val="00B40506"/>
    <w:rsid w:val="00B41CFB"/>
    <w:rsid w:val="00B47B6C"/>
    <w:rsid w:val="00B87B0C"/>
    <w:rsid w:val="00B95E62"/>
    <w:rsid w:val="00BA7E8D"/>
    <w:rsid w:val="00BB115E"/>
    <w:rsid w:val="00BC137D"/>
    <w:rsid w:val="00BC157D"/>
    <w:rsid w:val="00BD1A7E"/>
    <w:rsid w:val="00BE198A"/>
    <w:rsid w:val="00BE43ED"/>
    <w:rsid w:val="00C00BE2"/>
    <w:rsid w:val="00C0377E"/>
    <w:rsid w:val="00C06AD5"/>
    <w:rsid w:val="00C1197E"/>
    <w:rsid w:val="00C2434A"/>
    <w:rsid w:val="00C35FCC"/>
    <w:rsid w:val="00C45855"/>
    <w:rsid w:val="00C6064D"/>
    <w:rsid w:val="00C63CD3"/>
    <w:rsid w:val="00C644DC"/>
    <w:rsid w:val="00C67579"/>
    <w:rsid w:val="00C80088"/>
    <w:rsid w:val="00C83D30"/>
    <w:rsid w:val="00C847DD"/>
    <w:rsid w:val="00CA6AA1"/>
    <w:rsid w:val="00CA7ECB"/>
    <w:rsid w:val="00CC557F"/>
    <w:rsid w:val="00CC6124"/>
    <w:rsid w:val="00CF1FE6"/>
    <w:rsid w:val="00CF5560"/>
    <w:rsid w:val="00D11284"/>
    <w:rsid w:val="00D148DF"/>
    <w:rsid w:val="00D16954"/>
    <w:rsid w:val="00D16F42"/>
    <w:rsid w:val="00D170B1"/>
    <w:rsid w:val="00D23780"/>
    <w:rsid w:val="00D30344"/>
    <w:rsid w:val="00D44CC5"/>
    <w:rsid w:val="00D5147E"/>
    <w:rsid w:val="00D5266D"/>
    <w:rsid w:val="00D60F53"/>
    <w:rsid w:val="00D8508D"/>
    <w:rsid w:val="00D96C55"/>
    <w:rsid w:val="00DD5363"/>
    <w:rsid w:val="00DE27D5"/>
    <w:rsid w:val="00DF19F4"/>
    <w:rsid w:val="00E01152"/>
    <w:rsid w:val="00E236EA"/>
    <w:rsid w:val="00E33F97"/>
    <w:rsid w:val="00E3744A"/>
    <w:rsid w:val="00E4690F"/>
    <w:rsid w:val="00E53809"/>
    <w:rsid w:val="00E56C05"/>
    <w:rsid w:val="00E60EFE"/>
    <w:rsid w:val="00E85A32"/>
    <w:rsid w:val="00E9492F"/>
    <w:rsid w:val="00EA7326"/>
    <w:rsid w:val="00EA7668"/>
    <w:rsid w:val="00EE3868"/>
    <w:rsid w:val="00EF0CF0"/>
    <w:rsid w:val="00EF1FB2"/>
    <w:rsid w:val="00F03E3B"/>
    <w:rsid w:val="00F17364"/>
    <w:rsid w:val="00F2490C"/>
    <w:rsid w:val="00F31715"/>
    <w:rsid w:val="00F34564"/>
    <w:rsid w:val="00F47793"/>
    <w:rsid w:val="00F634E7"/>
    <w:rsid w:val="00F63D58"/>
    <w:rsid w:val="00F7259F"/>
    <w:rsid w:val="00F7504A"/>
    <w:rsid w:val="00F818AF"/>
    <w:rsid w:val="00FA6A04"/>
    <w:rsid w:val="00FB7807"/>
    <w:rsid w:val="00FC25D0"/>
    <w:rsid w:val="00FC418C"/>
    <w:rsid w:val="00FC4455"/>
    <w:rsid w:val="00FC73DB"/>
    <w:rsid w:val="00FD073B"/>
    <w:rsid w:val="00FD58A9"/>
    <w:rsid w:val="00FF0F36"/>
    <w:rsid w:val="00FF706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D"/>
    <w:rPr>
      <w:lang w:val="es-ES_tradnl" w:eastAsia="es-ES"/>
    </w:rPr>
  </w:style>
  <w:style w:type="paragraph" w:styleId="Heading1">
    <w:name w:val="heading 1"/>
    <w:basedOn w:val="Normal"/>
    <w:next w:val="Normal"/>
    <w:link w:val="Heading1Char"/>
    <w:uiPriority w:val="9"/>
    <w:qFormat/>
    <w:rsid w:val="004B0A79"/>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tto">
    <w:name w:val="ditto"/>
    <w:basedOn w:val="Normal"/>
    <w:rsid w:val="006B29AD"/>
    <w:pPr>
      <w:widowControl w:val="0"/>
      <w:tabs>
        <w:tab w:val="right" w:leader="hyphen" w:pos="8910"/>
      </w:tabs>
      <w:spacing w:line="480" w:lineRule="atLeast"/>
      <w:ind w:right="-262"/>
      <w:jc w:val="both"/>
    </w:pPr>
    <w:rPr>
      <w:rFonts w:ascii="Gothic 12 cpi" w:hAnsi="Gothic 12 cpi"/>
    </w:rPr>
  </w:style>
  <w:style w:type="character" w:customStyle="1" w:styleId="Heading1Char">
    <w:name w:val="Heading 1 Char"/>
    <w:link w:val="Heading1"/>
    <w:uiPriority w:val="9"/>
    <w:rsid w:val="004B0A79"/>
    <w:rPr>
      <w:rFonts w:ascii="Calibri" w:eastAsia="MS Gothic" w:hAnsi="Calibri" w:cs="Times New Roman"/>
      <w:b/>
      <w:bCs/>
      <w:kern w:val="32"/>
      <w:sz w:val="32"/>
      <w:szCs w:val="32"/>
      <w:lang w:eastAsia="es-ES"/>
    </w:rPr>
  </w:style>
  <w:style w:type="paragraph" w:customStyle="1" w:styleId="TtulodeTDC1">
    <w:name w:val="Título de TDC1"/>
    <w:basedOn w:val="Heading1"/>
    <w:next w:val="Normal"/>
    <w:uiPriority w:val="39"/>
    <w:unhideWhenUsed/>
    <w:qFormat/>
    <w:rsid w:val="004B0A79"/>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semiHidden/>
    <w:unhideWhenUsed/>
    <w:rsid w:val="004B0A79"/>
    <w:pPr>
      <w:spacing w:before="240" w:after="120"/>
    </w:pPr>
    <w:rPr>
      <w:rFonts w:ascii="Cambria" w:hAnsi="Cambria"/>
      <w:b/>
      <w:caps/>
      <w:sz w:val="22"/>
      <w:szCs w:val="22"/>
      <w:u w:val="single"/>
    </w:rPr>
  </w:style>
  <w:style w:type="paragraph" w:styleId="TOC2">
    <w:name w:val="toc 2"/>
    <w:basedOn w:val="Normal"/>
    <w:next w:val="Normal"/>
    <w:autoRedefine/>
    <w:uiPriority w:val="39"/>
    <w:semiHidden/>
    <w:unhideWhenUsed/>
    <w:rsid w:val="004B0A79"/>
    <w:rPr>
      <w:rFonts w:ascii="Cambria" w:hAnsi="Cambria"/>
      <w:b/>
      <w:smallCaps/>
      <w:sz w:val="22"/>
      <w:szCs w:val="22"/>
    </w:rPr>
  </w:style>
  <w:style w:type="paragraph" w:styleId="TOC3">
    <w:name w:val="toc 3"/>
    <w:basedOn w:val="Normal"/>
    <w:next w:val="Normal"/>
    <w:autoRedefine/>
    <w:uiPriority w:val="39"/>
    <w:semiHidden/>
    <w:unhideWhenUsed/>
    <w:rsid w:val="004B0A79"/>
    <w:rPr>
      <w:rFonts w:ascii="Cambria" w:hAnsi="Cambria"/>
      <w:smallCaps/>
      <w:sz w:val="22"/>
      <w:szCs w:val="22"/>
    </w:rPr>
  </w:style>
  <w:style w:type="paragraph" w:styleId="TOC4">
    <w:name w:val="toc 4"/>
    <w:basedOn w:val="Normal"/>
    <w:next w:val="Normal"/>
    <w:autoRedefine/>
    <w:uiPriority w:val="39"/>
    <w:semiHidden/>
    <w:unhideWhenUsed/>
    <w:rsid w:val="004B0A79"/>
    <w:rPr>
      <w:rFonts w:ascii="Cambria" w:hAnsi="Cambria"/>
      <w:sz w:val="22"/>
      <w:szCs w:val="22"/>
    </w:rPr>
  </w:style>
  <w:style w:type="paragraph" w:styleId="TOC5">
    <w:name w:val="toc 5"/>
    <w:basedOn w:val="Normal"/>
    <w:next w:val="Normal"/>
    <w:autoRedefine/>
    <w:uiPriority w:val="39"/>
    <w:semiHidden/>
    <w:unhideWhenUsed/>
    <w:rsid w:val="004B0A79"/>
    <w:rPr>
      <w:rFonts w:ascii="Cambria" w:hAnsi="Cambria"/>
      <w:sz w:val="22"/>
      <w:szCs w:val="22"/>
    </w:rPr>
  </w:style>
  <w:style w:type="paragraph" w:styleId="TOC6">
    <w:name w:val="toc 6"/>
    <w:basedOn w:val="Normal"/>
    <w:next w:val="Normal"/>
    <w:autoRedefine/>
    <w:uiPriority w:val="39"/>
    <w:semiHidden/>
    <w:unhideWhenUsed/>
    <w:rsid w:val="004B0A79"/>
    <w:rPr>
      <w:rFonts w:ascii="Cambria" w:hAnsi="Cambria"/>
      <w:sz w:val="22"/>
      <w:szCs w:val="22"/>
    </w:rPr>
  </w:style>
  <w:style w:type="paragraph" w:styleId="TOC7">
    <w:name w:val="toc 7"/>
    <w:basedOn w:val="Normal"/>
    <w:next w:val="Normal"/>
    <w:autoRedefine/>
    <w:uiPriority w:val="39"/>
    <w:semiHidden/>
    <w:unhideWhenUsed/>
    <w:rsid w:val="004B0A79"/>
    <w:rPr>
      <w:rFonts w:ascii="Cambria" w:hAnsi="Cambria"/>
      <w:sz w:val="22"/>
      <w:szCs w:val="22"/>
    </w:rPr>
  </w:style>
  <w:style w:type="paragraph" w:styleId="TOC8">
    <w:name w:val="toc 8"/>
    <w:basedOn w:val="Normal"/>
    <w:next w:val="Normal"/>
    <w:autoRedefine/>
    <w:uiPriority w:val="39"/>
    <w:semiHidden/>
    <w:unhideWhenUsed/>
    <w:rsid w:val="004B0A79"/>
    <w:rPr>
      <w:rFonts w:ascii="Cambria" w:hAnsi="Cambria"/>
      <w:sz w:val="22"/>
      <w:szCs w:val="22"/>
    </w:rPr>
  </w:style>
  <w:style w:type="paragraph" w:styleId="TOC9">
    <w:name w:val="toc 9"/>
    <w:basedOn w:val="Normal"/>
    <w:next w:val="Normal"/>
    <w:autoRedefine/>
    <w:uiPriority w:val="39"/>
    <w:semiHidden/>
    <w:unhideWhenUsed/>
    <w:rsid w:val="004B0A79"/>
    <w:rPr>
      <w:rFonts w:ascii="Cambria" w:hAnsi="Cambria"/>
      <w:sz w:val="22"/>
      <w:szCs w:val="22"/>
    </w:rPr>
  </w:style>
  <w:style w:type="table" w:styleId="TableGrid">
    <w:name w:val="Table Grid"/>
    <w:basedOn w:val="TableNormal"/>
    <w:uiPriority w:val="59"/>
    <w:rsid w:val="0058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60F53"/>
    <w:pPr>
      <w:spacing w:line="440" w:lineRule="exact"/>
      <w:jc w:val="both"/>
    </w:pPr>
    <w:rPr>
      <w:rFonts w:ascii="Arial" w:hAnsi="Arial"/>
      <w:sz w:val="24"/>
      <w:szCs w:val="24"/>
      <w:lang w:val="es-ES"/>
    </w:rPr>
  </w:style>
  <w:style w:type="character" w:customStyle="1" w:styleId="BodyText2Char">
    <w:name w:val="Body Text 2 Char"/>
    <w:basedOn w:val="DefaultParagraphFont"/>
    <w:link w:val="BodyText2"/>
    <w:rsid w:val="00D60F53"/>
    <w:rPr>
      <w:rFonts w:ascii="Arial" w:hAnsi="Arial"/>
      <w:sz w:val="24"/>
      <w:szCs w:val="24"/>
      <w:lang w:val="es-ES" w:eastAsia="es-ES"/>
    </w:rPr>
  </w:style>
  <w:style w:type="paragraph" w:styleId="BalloonText">
    <w:name w:val="Balloon Text"/>
    <w:basedOn w:val="Normal"/>
    <w:link w:val="BalloonTextChar"/>
    <w:uiPriority w:val="99"/>
    <w:semiHidden/>
    <w:unhideWhenUsed/>
    <w:rsid w:val="00864207"/>
    <w:rPr>
      <w:rFonts w:ascii="Tahoma" w:hAnsi="Tahoma" w:cs="Tahoma"/>
      <w:sz w:val="16"/>
      <w:szCs w:val="16"/>
    </w:rPr>
  </w:style>
  <w:style w:type="character" w:customStyle="1" w:styleId="BalloonTextChar">
    <w:name w:val="Balloon Text Char"/>
    <w:basedOn w:val="DefaultParagraphFont"/>
    <w:link w:val="BalloonText"/>
    <w:uiPriority w:val="99"/>
    <w:semiHidden/>
    <w:rsid w:val="00864207"/>
    <w:rPr>
      <w:rFonts w:ascii="Tahoma" w:hAnsi="Tahoma" w:cs="Tahoma"/>
      <w:sz w:val="16"/>
      <w:szCs w:val="16"/>
      <w:lang w:val="es-ES_tradnl" w:eastAsia="es-ES"/>
    </w:rPr>
  </w:style>
  <w:style w:type="paragraph" w:styleId="FootnoteText">
    <w:name w:val="footnote text"/>
    <w:basedOn w:val="Normal"/>
    <w:link w:val="FootnoteTextChar"/>
    <w:uiPriority w:val="99"/>
    <w:semiHidden/>
    <w:unhideWhenUsed/>
    <w:rsid w:val="000A4626"/>
  </w:style>
  <w:style w:type="character" w:customStyle="1" w:styleId="FootnoteTextChar">
    <w:name w:val="Footnote Text Char"/>
    <w:basedOn w:val="DefaultParagraphFont"/>
    <w:link w:val="FootnoteText"/>
    <w:uiPriority w:val="99"/>
    <w:semiHidden/>
    <w:rsid w:val="000A4626"/>
    <w:rPr>
      <w:lang w:val="es-ES_tradnl" w:eastAsia="es-ES"/>
    </w:rPr>
  </w:style>
  <w:style w:type="character" w:styleId="FootnoteReference">
    <w:name w:val="footnote reference"/>
    <w:basedOn w:val="DefaultParagraphFont"/>
    <w:uiPriority w:val="99"/>
    <w:semiHidden/>
    <w:unhideWhenUsed/>
    <w:rsid w:val="000A4626"/>
    <w:rPr>
      <w:vertAlign w:val="superscript"/>
    </w:rPr>
  </w:style>
  <w:style w:type="paragraph" w:styleId="ListParagraph">
    <w:name w:val="List Paragraph"/>
    <w:basedOn w:val="Normal"/>
    <w:uiPriority w:val="34"/>
    <w:qFormat/>
    <w:rsid w:val="00734CD0"/>
    <w:pPr>
      <w:widowControl w:val="0"/>
      <w:autoSpaceDE w:val="0"/>
      <w:autoSpaceDN w:val="0"/>
      <w:adjustRightInd w:val="0"/>
      <w:ind w:left="720"/>
      <w:contextualSpacing/>
    </w:pPr>
    <w:rPr>
      <w:rFonts w:ascii="Courier" w:hAnsi="Courier" w:cs="Courier"/>
      <w:sz w:val="24"/>
      <w:szCs w:val="24"/>
      <w:lang w:val="es-MX" w:eastAsia="es-MX"/>
    </w:rPr>
  </w:style>
  <w:style w:type="character" w:styleId="CommentReference">
    <w:name w:val="annotation reference"/>
    <w:basedOn w:val="DefaultParagraphFont"/>
    <w:uiPriority w:val="99"/>
    <w:semiHidden/>
    <w:unhideWhenUsed/>
    <w:rsid w:val="0034342F"/>
    <w:rPr>
      <w:sz w:val="16"/>
      <w:szCs w:val="16"/>
    </w:rPr>
  </w:style>
  <w:style w:type="paragraph" w:styleId="CommentText">
    <w:name w:val="annotation text"/>
    <w:basedOn w:val="Normal"/>
    <w:link w:val="CommentTextChar"/>
    <w:uiPriority w:val="99"/>
    <w:semiHidden/>
    <w:unhideWhenUsed/>
    <w:rsid w:val="0034342F"/>
  </w:style>
  <w:style w:type="character" w:customStyle="1" w:styleId="CommentTextChar">
    <w:name w:val="Comment Text Char"/>
    <w:basedOn w:val="DefaultParagraphFont"/>
    <w:link w:val="CommentText"/>
    <w:uiPriority w:val="99"/>
    <w:semiHidden/>
    <w:rsid w:val="0034342F"/>
    <w:rPr>
      <w:lang w:val="es-ES_tradnl" w:eastAsia="es-ES"/>
    </w:rPr>
  </w:style>
  <w:style w:type="paragraph" w:styleId="CommentSubject">
    <w:name w:val="annotation subject"/>
    <w:basedOn w:val="CommentText"/>
    <w:next w:val="CommentText"/>
    <w:link w:val="CommentSubjectChar"/>
    <w:uiPriority w:val="99"/>
    <w:semiHidden/>
    <w:unhideWhenUsed/>
    <w:rsid w:val="0034342F"/>
    <w:rPr>
      <w:b/>
      <w:bCs/>
    </w:rPr>
  </w:style>
  <w:style w:type="character" w:customStyle="1" w:styleId="CommentSubjectChar">
    <w:name w:val="Comment Subject Char"/>
    <w:basedOn w:val="CommentTextChar"/>
    <w:link w:val="CommentSubject"/>
    <w:uiPriority w:val="99"/>
    <w:semiHidden/>
    <w:rsid w:val="0034342F"/>
    <w:rPr>
      <w:b/>
      <w:bCs/>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D"/>
    <w:rPr>
      <w:lang w:val="es-ES_tradnl" w:eastAsia="es-ES"/>
    </w:rPr>
  </w:style>
  <w:style w:type="paragraph" w:styleId="Heading1">
    <w:name w:val="heading 1"/>
    <w:basedOn w:val="Normal"/>
    <w:next w:val="Normal"/>
    <w:link w:val="Heading1Char"/>
    <w:uiPriority w:val="9"/>
    <w:qFormat/>
    <w:rsid w:val="004B0A79"/>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tto">
    <w:name w:val="ditto"/>
    <w:basedOn w:val="Normal"/>
    <w:rsid w:val="006B29AD"/>
    <w:pPr>
      <w:widowControl w:val="0"/>
      <w:tabs>
        <w:tab w:val="right" w:leader="hyphen" w:pos="8910"/>
      </w:tabs>
      <w:spacing w:line="480" w:lineRule="atLeast"/>
      <w:ind w:right="-262"/>
      <w:jc w:val="both"/>
    </w:pPr>
    <w:rPr>
      <w:rFonts w:ascii="Gothic 12 cpi" w:hAnsi="Gothic 12 cpi"/>
    </w:rPr>
  </w:style>
  <w:style w:type="character" w:customStyle="1" w:styleId="Heading1Char">
    <w:name w:val="Heading 1 Char"/>
    <w:link w:val="Heading1"/>
    <w:uiPriority w:val="9"/>
    <w:rsid w:val="004B0A79"/>
    <w:rPr>
      <w:rFonts w:ascii="Calibri" w:eastAsia="MS Gothic" w:hAnsi="Calibri" w:cs="Times New Roman"/>
      <w:b/>
      <w:bCs/>
      <w:kern w:val="32"/>
      <w:sz w:val="32"/>
      <w:szCs w:val="32"/>
      <w:lang w:eastAsia="es-ES"/>
    </w:rPr>
  </w:style>
  <w:style w:type="paragraph" w:customStyle="1" w:styleId="TtulodeTDC1">
    <w:name w:val="Título de TDC1"/>
    <w:basedOn w:val="Heading1"/>
    <w:next w:val="Normal"/>
    <w:uiPriority w:val="39"/>
    <w:unhideWhenUsed/>
    <w:qFormat/>
    <w:rsid w:val="004B0A79"/>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semiHidden/>
    <w:unhideWhenUsed/>
    <w:rsid w:val="004B0A79"/>
    <w:pPr>
      <w:spacing w:before="240" w:after="120"/>
    </w:pPr>
    <w:rPr>
      <w:rFonts w:ascii="Cambria" w:hAnsi="Cambria"/>
      <w:b/>
      <w:caps/>
      <w:sz w:val="22"/>
      <w:szCs w:val="22"/>
      <w:u w:val="single"/>
    </w:rPr>
  </w:style>
  <w:style w:type="paragraph" w:styleId="TOC2">
    <w:name w:val="toc 2"/>
    <w:basedOn w:val="Normal"/>
    <w:next w:val="Normal"/>
    <w:autoRedefine/>
    <w:uiPriority w:val="39"/>
    <w:semiHidden/>
    <w:unhideWhenUsed/>
    <w:rsid w:val="004B0A79"/>
    <w:rPr>
      <w:rFonts w:ascii="Cambria" w:hAnsi="Cambria"/>
      <w:b/>
      <w:smallCaps/>
      <w:sz w:val="22"/>
      <w:szCs w:val="22"/>
    </w:rPr>
  </w:style>
  <w:style w:type="paragraph" w:styleId="TOC3">
    <w:name w:val="toc 3"/>
    <w:basedOn w:val="Normal"/>
    <w:next w:val="Normal"/>
    <w:autoRedefine/>
    <w:uiPriority w:val="39"/>
    <w:semiHidden/>
    <w:unhideWhenUsed/>
    <w:rsid w:val="004B0A79"/>
    <w:rPr>
      <w:rFonts w:ascii="Cambria" w:hAnsi="Cambria"/>
      <w:smallCaps/>
      <w:sz w:val="22"/>
      <w:szCs w:val="22"/>
    </w:rPr>
  </w:style>
  <w:style w:type="paragraph" w:styleId="TOC4">
    <w:name w:val="toc 4"/>
    <w:basedOn w:val="Normal"/>
    <w:next w:val="Normal"/>
    <w:autoRedefine/>
    <w:uiPriority w:val="39"/>
    <w:semiHidden/>
    <w:unhideWhenUsed/>
    <w:rsid w:val="004B0A79"/>
    <w:rPr>
      <w:rFonts w:ascii="Cambria" w:hAnsi="Cambria"/>
      <w:sz w:val="22"/>
      <w:szCs w:val="22"/>
    </w:rPr>
  </w:style>
  <w:style w:type="paragraph" w:styleId="TOC5">
    <w:name w:val="toc 5"/>
    <w:basedOn w:val="Normal"/>
    <w:next w:val="Normal"/>
    <w:autoRedefine/>
    <w:uiPriority w:val="39"/>
    <w:semiHidden/>
    <w:unhideWhenUsed/>
    <w:rsid w:val="004B0A79"/>
    <w:rPr>
      <w:rFonts w:ascii="Cambria" w:hAnsi="Cambria"/>
      <w:sz w:val="22"/>
      <w:szCs w:val="22"/>
    </w:rPr>
  </w:style>
  <w:style w:type="paragraph" w:styleId="TOC6">
    <w:name w:val="toc 6"/>
    <w:basedOn w:val="Normal"/>
    <w:next w:val="Normal"/>
    <w:autoRedefine/>
    <w:uiPriority w:val="39"/>
    <w:semiHidden/>
    <w:unhideWhenUsed/>
    <w:rsid w:val="004B0A79"/>
    <w:rPr>
      <w:rFonts w:ascii="Cambria" w:hAnsi="Cambria"/>
      <w:sz w:val="22"/>
      <w:szCs w:val="22"/>
    </w:rPr>
  </w:style>
  <w:style w:type="paragraph" w:styleId="TOC7">
    <w:name w:val="toc 7"/>
    <w:basedOn w:val="Normal"/>
    <w:next w:val="Normal"/>
    <w:autoRedefine/>
    <w:uiPriority w:val="39"/>
    <w:semiHidden/>
    <w:unhideWhenUsed/>
    <w:rsid w:val="004B0A79"/>
    <w:rPr>
      <w:rFonts w:ascii="Cambria" w:hAnsi="Cambria"/>
      <w:sz w:val="22"/>
      <w:szCs w:val="22"/>
    </w:rPr>
  </w:style>
  <w:style w:type="paragraph" w:styleId="TOC8">
    <w:name w:val="toc 8"/>
    <w:basedOn w:val="Normal"/>
    <w:next w:val="Normal"/>
    <w:autoRedefine/>
    <w:uiPriority w:val="39"/>
    <w:semiHidden/>
    <w:unhideWhenUsed/>
    <w:rsid w:val="004B0A79"/>
    <w:rPr>
      <w:rFonts w:ascii="Cambria" w:hAnsi="Cambria"/>
      <w:sz w:val="22"/>
      <w:szCs w:val="22"/>
    </w:rPr>
  </w:style>
  <w:style w:type="paragraph" w:styleId="TOC9">
    <w:name w:val="toc 9"/>
    <w:basedOn w:val="Normal"/>
    <w:next w:val="Normal"/>
    <w:autoRedefine/>
    <w:uiPriority w:val="39"/>
    <w:semiHidden/>
    <w:unhideWhenUsed/>
    <w:rsid w:val="004B0A79"/>
    <w:rPr>
      <w:rFonts w:ascii="Cambria" w:hAnsi="Cambria"/>
      <w:sz w:val="22"/>
      <w:szCs w:val="22"/>
    </w:rPr>
  </w:style>
  <w:style w:type="table" w:styleId="TableGrid">
    <w:name w:val="Table Grid"/>
    <w:basedOn w:val="TableNormal"/>
    <w:uiPriority w:val="59"/>
    <w:rsid w:val="0058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60F53"/>
    <w:pPr>
      <w:spacing w:line="440" w:lineRule="exact"/>
      <w:jc w:val="both"/>
    </w:pPr>
    <w:rPr>
      <w:rFonts w:ascii="Arial" w:hAnsi="Arial"/>
      <w:sz w:val="24"/>
      <w:szCs w:val="24"/>
      <w:lang w:val="es-ES"/>
    </w:rPr>
  </w:style>
  <w:style w:type="character" w:customStyle="1" w:styleId="BodyText2Char">
    <w:name w:val="Body Text 2 Char"/>
    <w:basedOn w:val="DefaultParagraphFont"/>
    <w:link w:val="BodyText2"/>
    <w:rsid w:val="00D60F53"/>
    <w:rPr>
      <w:rFonts w:ascii="Arial" w:hAnsi="Arial"/>
      <w:sz w:val="24"/>
      <w:szCs w:val="24"/>
      <w:lang w:val="es-ES" w:eastAsia="es-ES"/>
    </w:rPr>
  </w:style>
  <w:style w:type="paragraph" w:styleId="BalloonText">
    <w:name w:val="Balloon Text"/>
    <w:basedOn w:val="Normal"/>
    <w:link w:val="BalloonTextChar"/>
    <w:uiPriority w:val="99"/>
    <w:semiHidden/>
    <w:unhideWhenUsed/>
    <w:rsid w:val="00864207"/>
    <w:rPr>
      <w:rFonts w:ascii="Tahoma" w:hAnsi="Tahoma" w:cs="Tahoma"/>
      <w:sz w:val="16"/>
      <w:szCs w:val="16"/>
    </w:rPr>
  </w:style>
  <w:style w:type="character" w:customStyle="1" w:styleId="BalloonTextChar">
    <w:name w:val="Balloon Text Char"/>
    <w:basedOn w:val="DefaultParagraphFont"/>
    <w:link w:val="BalloonText"/>
    <w:uiPriority w:val="99"/>
    <w:semiHidden/>
    <w:rsid w:val="00864207"/>
    <w:rPr>
      <w:rFonts w:ascii="Tahoma" w:hAnsi="Tahoma" w:cs="Tahoma"/>
      <w:sz w:val="16"/>
      <w:szCs w:val="16"/>
      <w:lang w:val="es-ES_tradnl" w:eastAsia="es-ES"/>
    </w:rPr>
  </w:style>
  <w:style w:type="paragraph" w:styleId="FootnoteText">
    <w:name w:val="footnote text"/>
    <w:basedOn w:val="Normal"/>
    <w:link w:val="FootnoteTextChar"/>
    <w:uiPriority w:val="99"/>
    <w:semiHidden/>
    <w:unhideWhenUsed/>
    <w:rsid w:val="000A4626"/>
  </w:style>
  <w:style w:type="character" w:customStyle="1" w:styleId="FootnoteTextChar">
    <w:name w:val="Footnote Text Char"/>
    <w:basedOn w:val="DefaultParagraphFont"/>
    <w:link w:val="FootnoteText"/>
    <w:uiPriority w:val="99"/>
    <w:semiHidden/>
    <w:rsid w:val="000A4626"/>
    <w:rPr>
      <w:lang w:val="es-ES_tradnl" w:eastAsia="es-ES"/>
    </w:rPr>
  </w:style>
  <w:style w:type="character" w:styleId="FootnoteReference">
    <w:name w:val="footnote reference"/>
    <w:basedOn w:val="DefaultParagraphFont"/>
    <w:uiPriority w:val="99"/>
    <w:semiHidden/>
    <w:unhideWhenUsed/>
    <w:rsid w:val="000A4626"/>
    <w:rPr>
      <w:vertAlign w:val="superscript"/>
    </w:rPr>
  </w:style>
  <w:style w:type="paragraph" w:styleId="ListParagraph">
    <w:name w:val="List Paragraph"/>
    <w:basedOn w:val="Normal"/>
    <w:uiPriority w:val="34"/>
    <w:qFormat/>
    <w:rsid w:val="00734CD0"/>
    <w:pPr>
      <w:widowControl w:val="0"/>
      <w:autoSpaceDE w:val="0"/>
      <w:autoSpaceDN w:val="0"/>
      <w:adjustRightInd w:val="0"/>
      <w:ind w:left="720"/>
      <w:contextualSpacing/>
    </w:pPr>
    <w:rPr>
      <w:rFonts w:ascii="Courier" w:hAnsi="Courier" w:cs="Courier"/>
      <w:sz w:val="24"/>
      <w:szCs w:val="24"/>
      <w:lang w:val="es-MX" w:eastAsia="es-MX"/>
    </w:rPr>
  </w:style>
  <w:style w:type="character" w:styleId="CommentReference">
    <w:name w:val="annotation reference"/>
    <w:basedOn w:val="DefaultParagraphFont"/>
    <w:uiPriority w:val="99"/>
    <w:semiHidden/>
    <w:unhideWhenUsed/>
    <w:rsid w:val="0034342F"/>
    <w:rPr>
      <w:sz w:val="16"/>
      <w:szCs w:val="16"/>
    </w:rPr>
  </w:style>
  <w:style w:type="paragraph" w:styleId="CommentText">
    <w:name w:val="annotation text"/>
    <w:basedOn w:val="Normal"/>
    <w:link w:val="CommentTextChar"/>
    <w:uiPriority w:val="99"/>
    <w:semiHidden/>
    <w:unhideWhenUsed/>
    <w:rsid w:val="0034342F"/>
  </w:style>
  <w:style w:type="character" w:customStyle="1" w:styleId="CommentTextChar">
    <w:name w:val="Comment Text Char"/>
    <w:basedOn w:val="DefaultParagraphFont"/>
    <w:link w:val="CommentText"/>
    <w:uiPriority w:val="99"/>
    <w:semiHidden/>
    <w:rsid w:val="0034342F"/>
    <w:rPr>
      <w:lang w:val="es-ES_tradnl" w:eastAsia="es-ES"/>
    </w:rPr>
  </w:style>
  <w:style w:type="paragraph" w:styleId="CommentSubject">
    <w:name w:val="annotation subject"/>
    <w:basedOn w:val="CommentText"/>
    <w:next w:val="CommentText"/>
    <w:link w:val="CommentSubjectChar"/>
    <w:uiPriority w:val="99"/>
    <w:semiHidden/>
    <w:unhideWhenUsed/>
    <w:rsid w:val="0034342F"/>
    <w:rPr>
      <w:b/>
      <w:bCs/>
    </w:rPr>
  </w:style>
  <w:style w:type="character" w:customStyle="1" w:styleId="CommentSubjectChar">
    <w:name w:val="Comment Subject Char"/>
    <w:basedOn w:val="CommentTextChar"/>
    <w:link w:val="CommentSubject"/>
    <w:uiPriority w:val="99"/>
    <w:semiHidden/>
    <w:rsid w:val="0034342F"/>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0858-0974-D140-B7DE-D6AE3ABC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3856</Words>
  <Characters>21985</Characters>
  <Application>Microsoft Macintosh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ESTATUTOS ASOCIACION</vt:lpstr>
      <vt:lpstr>------------------------------------------------------------- ESTATUTOS ASOCIACION</vt:lpstr>
    </vt:vector>
  </TitlesOfParts>
  <Company>Sánchez DeVanny Eseverri, SC</Company>
  <LinksUpToDate>false</LinksUpToDate>
  <CharactersWithSpaces>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ESTATUTOS ASOCIACION</dc:title>
  <dc:creator>Rogelio Azcarraga</dc:creator>
  <cp:lastModifiedBy>Lisa Muhn</cp:lastModifiedBy>
  <cp:revision>2</cp:revision>
  <cp:lastPrinted>2016-07-05T00:25:00Z</cp:lastPrinted>
  <dcterms:created xsi:type="dcterms:W3CDTF">2017-02-04T15:52:00Z</dcterms:created>
  <dcterms:modified xsi:type="dcterms:W3CDTF">2017-02-04T15:52:00Z</dcterms:modified>
</cp:coreProperties>
</file>